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D9A" w:rsidRDefault="008A5D9A" w:rsidP="00D255A4">
      <w:pPr>
        <w:jc w:val="center"/>
        <w:rPr>
          <w:sz w:val="20"/>
          <w:lang w:val="en-US"/>
        </w:rPr>
      </w:pPr>
      <w:bookmarkStart w:id="0" w:name="_GoBack"/>
      <w:bookmarkEnd w:id="0"/>
    </w:p>
    <w:p w:rsidR="0070148D" w:rsidRDefault="0070148D" w:rsidP="00CD00D9">
      <w:pPr>
        <w:ind w:left="-142" w:right="55"/>
        <w:jc w:val="center"/>
        <w:rPr>
          <w:rFonts w:cs="Arial"/>
          <w:bCs/>
          <w:sz w:val="20"/>
          <w:lang w:val="en-US"/>
        </w:rPr>
      </w:pPr>
      <w:r>
        <w:rPr>
          <w:rFonts w:cs="Arial"/>
          <w:bCs/>
          <w:sz w:val="20"/>
          <w:lang w:val="en-US"/>
        </w:rPr>
        <w:t>Please complete all sections below and return to:</w:t>
      </w:r>
    </w:p>
    <w:p w:rsidR="0070148D" w:rsidRDefault="0070148D" w:rsidP="00CD00D9">
      <w:pPr>
        <w:ind w:left="-142" w:right="55"/>
        <w:jc w:val="center"/>
        <w:rPr>
          <w:rFonts w:cs="Arial"/>
          <w:b/>
          <w:bCs/>
          <w:sz w:val="20"/>
          <w:lang w:val="en-US"/>
        </w:rPr>
      </w:pPr>
      <w:r>
        <w:rPr>
          <w:rFonts w:cs="Arial"/>
          <w:b/>
          <w:bCs/>
          <w:sz w:val="20"/>
          <w:lang w:val="en-US"/>
        </w:rPr>
        <w:t>LGC Standards GmbH, Mercatorstr. 51, 46485 Wesel, Germany</w:t>
      </w:r>
    </w:p>
    <w:p w:rsidR="0070148D" w:rsidRDefault="0070148D" w:rsidP="00CD00D9">
      <w:pPr>
        <w:ind w:left="-142" w:right="55"/>
        <w:jc w:val="center"/>
        <w:rPr>
          <w:rFonts w:cs="Arial"/>
          <w:sz w:val="20"/>
        </w:rPr>
      </w:pPr>
      <w:r>
        <w:rPr>
          <w:rFonts w:cs="Arial"/>
          <w:b/>
          <w:bCs/>
          <w:sz w:val="20"/>
          <w:lang w:val="en-US"/>
        </w:rPr>
        <w:t>Tel: +49 (0)281 9887 250, Fax: +49 (0)281 9887 259</w:t>
      </w:r>
      <w:r>
        <w:rPr>
          <w:rFonts w:cs="Arial"/>
          <w:b/>
          <w:bCs/>
          <w:sz w:val="20"/>
          <w:lang w:val="en-US"/>
        </w:rPr>
        <w:br/>
      </w:r>
      <w:r>
        <w:rPr>
          <w:rFonts w:cs="Arial"/>
          <w:b/>
          <w:sz w:val="20"/>
        </w:rPr>
        <w:t>Email</w:t>
      </w:r>
      <w:r>
        <w:rPr>
          <w:rFonts w:cs="Arial"/>
          <w:sz w:val="20"/>
        </w:rPr>
        <w:t xml:space="preserve">: </w:t>
      </w:r>
      <w:hyperlink r:id="rId8" w:history="1">
        <w:r>
          <w:rPr>
            <w:rStyle w:val="Hyperlink"/>
            <w:rFonts w:cs="Arial"/>
            <w:sz w:val="20"/>
          </w:rPr>
          <w:t>sales.eu@lgcgroup.com</w:t>
        </w:r>
      </w:hyperlink>
      <w:r>
        <w:rPr>
          <w:rFonts w:cs="Arial"/>
          <w:sz w:val="20"/>
        </w:rPr>
        <w:t xml:space="preserve"> [EU customers] </w:t>
      </w:r>
      <w:r>
        <w:rPr>
          <w:rFonts w:cs="Arial"/>
          <w:b/>
          <w:sz w:val="20"/>
        </w:rPr>
        <w:t>or</w:t>
      </w:r>
      <w:r>
        <w:rPr>
          <w:rFonts w:cs="Arial"/>
          <w:sz w:val="20"/>
        </w:rPr>
        <w:t xml:space="preserve"> </w:t>
      </w:r>
      <w:hyperlink r:id="rId9" w:history="1">
        <w:r>
          <w:rPr>
            <w:rStyle w:val="Hyperlink"/>
            <w:rFonts w:cs="Arial"/>
            <w:sz w:val="20"/>
          </w:rPr>
          <w:t>global.sales@lgcgroup.com</w:t>
        </w:r>
      </w:hyperlink>
      <w:r>
        <w:rPr>
          <w:rFonts w:cs="Arial"/>
          <w:sz w:val="20"/>
        </w:rPr>
        <w:t xml:space="preserve"> [non-EU customers]</w:t>
      </w:r>
    </w:p>
    <w:p w:rsidR="00A47FD0" w:rsidRDefault="00A47FD0" w:rsidP="00CD00D9">
      <w:pPr>
        <w:ind w:left="-142" w:right="55"/>
        <w:jc w:val="center"/>
        <w:rPr>
          <w:rFonts w:cs="Arial"/>
          <w:sz w:val="20"/>
        </w:rPr>
      </w:pPr>
    </w:p>
    <w:tbl>
      <w:tblPr>
        <w:tblW w:w="141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8"/>
        <w:gridCol w:w="911"/>
        <w:gridCol w:w="912"/>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03"/>
        <w:gridCol w:w="345"/>
        <w:gridCol w:w="324"/>
        <w:gridCol w:w="324"/>
        <w:gridCol w:w="324"/>
        <w:gridCol w:w="324"/>
        <w:gridCol w:w="324"/>
        <w:gridCol w:w="324"/>
        <w:gridCol w:w="324"/>
        <w:gridCol w:w="324"/>
        <w:gridCol w:w="324"/>
        <w:gridCol w:w="324"/>
      </w:tblGrid>
      <w:tr w:rsidR="00A47FD0" w:rsidRPr="00491256" w:rsidTr="00704A70">
        <w:trPr>
          <w:trHeight w:val="281"/>
        </w:trPr>
        <w:tc>
          <w:tcPr>
            <w:tcW w:w="534" w:type="dxa"/>
            <w:tcBorders>
              <w:top w:val="nil"/>
              <w:left w:val="nil"/>
              <w:bottom w:val="nil"/>
              <w:right w:val="nil"/>
            </w:tcBorders>
            <w:vAlign w:val="center"/>
          </w:tcPr>
          <w:p w:rsidR="00A47FD0" w:rsidRPr="00491256" w:rsidRDefault="00A47FD0" w:rsidP="00A47FD0">
            <w:pPr>
              <w:tabs>
                <w:tab w:val="left" w:pos="225"/>
              </w:tabs>
              <w:ind w:left="-255" w:right="-117"/>
              <w:jc w:val="center"/>
              <w:rPr>
                <w:rFonts w:cs="Arial"/>
                <w:b/>
                <w:sz w:val="14"/>
                <w:szCs w:val="14"/>
              </w:rPr>
            </w:pPr>
          </w:p>
        </w:tc>
        <w:tc>
          <w:tcPr>
            <w:tcW w:w="708" w:type="dxa"/>
            <w:tcBorders>
              <w:top w:val="nil"/>
              <w:left w:val="nil"/>
              <w:bottom w:val="nil"/>
              <w:right w:val="nil"/>
            </w:tcBorders>
            <w:vAlign w:val="center"/>
          </w:tcPr>
          <w:p w:rsidR="00A47FD0" w:rsidRDefault="00A47FD0" w:rsidP="00A47FD0">
            <w:pPr>
              <w:ind w:left="-158" w:right="-138"/>
              <w:jc w:val="center"/>
              <w:rPr>
                <w:rFonts w:cs="Arial"/>
                <w:b/>
                <w:sz w:val="14"/>
                <w:szCs w:val="14"/>
              </w:rPr>
            </w:pPr>
          </w:p>
        </w:tc>
        <w:tc>
          <w:tcPr>
            <w:tcW w:w="709" w:type="dxa"/>
            <w:tcBorders>
              <w:top w:val="nil"/>
              <w:left w:val="nil"/>
              <w:bottom w:val="nil"/>
              <w:right w:val="single" w:sz="4" w:space="0" w:color="auto"/>
            </w:tcBorders>
            <w:vAlign w:val="center"/>
          </w:tcPr>
          <w:p w:rsidR="00A47FD0" w:rsidRPr="00491256" w:rsidRDefault="00A47FD0" w:rsidP="00A47FD0">
            <w:pPr>
              <w:ind w:left="-98" w:right="-100"/>
              <w:jc w:val="center"/>
              <w:rPr>
                <w:rFonts w:cs="Arial"/>
                <w:b/>
                <w:sz w:val="14"/>
                <w:szCs w:val="14"/>
              </w:rPr>
            </w:pPr>
          </w:p>
        </w:tc>
        <w:tc>
          <w:tcPr>
            <w:tcW w:w="9072" w:type="dxa"/>
            <w:gridSpan w:val="36"/>
            <w:tcBorders>
              <w:top w:val="single" w:sz="4" w:space="0" w:color="auto"/>
              <w:left w:val="single" w:sz="4" w:space="0" w:color="auto"/>
            </w:tcBorders>
            <w:shd w:val="clear" w:color="auto" w:fill="00408B"/>
            <w:vAlign w:val="center"/>
          </w:tcPr>
          <w:p w:rsidR="00A47FD0" w:rsidRDefault="00A47FD0" w:rsidP="00A47FD0">
            <w:pPr>
              <w:ind w:left="-82" w:right="-72"/>
              <w:jc w:val="center"/>
              <w:rPr>
                <w:rFonts w:cs="Arial"/>
                <w:b/>
                <w:sz w:val="16"/>
                <w:szCs w:val="16"/>
              </w:rPr>
            </w:pPr>
            <w:r>
              <w:rPr>
                <w:rFonts w:cs="Arial"/>
                <w:b/>
                <w:sz w:val="16"/>
                <w:szCs w:val="16"/>
              </w:rPr>
              <w:t>Samples</w:t>
            </w:r>
          </w:p>
        </w:tc>
      </w:tr>
      <w:tr w:rsidR="00A47FD0" w:rsidRPr="00491256" w:rsidTr="00704A70">
        <w:trPr>
          <w:trHeight w:val="271"/>
        </w:trPr>
        <w:tc>
          <w:tcPr>
            <w:tcW w:w="534" w:type="dxa"/>
            <w:tcBorders>
              <w:top w:val="nil"/>
              <w:left w:val="nil"/>
              <w:bottom w:val="single" w:sz="4" w:space="0" w:color="auto"/>
              <w:right w:val="nil"/>
            </w:tcBorders>
            <w:vAlign w:val="center"/>
          </w:tcPr>
          <w:p w:rsidR="00A47FD0" w:rsidRPr="00491256" w:rsidRDefault="00A47FD0" w:rsidP="00A47FD0">
            <w:pPr>
              <w:tabs>
                <w:tab w:val="left" w:pos="225"/>
              </w:tabs>
              <w:ind w:left="-255" w:right="-117"/>
              <w:jc w:val="center"/>
              <w:rPr>
                <w:rFonts w:cs="Arial"/>
                <w:b/>
                <w:sz w:val="14"/>
                <w:szCs w:val="14"/>
              </w:rPr>
            </w:pPr>
          </w:p>
        </w:tc>
        <w:tc>
          <w:tcPr>
            <w:tcW w:w="708" w:type="dxa"/>
            <w:tcBorders>
              <w:top w:val="nil"/>
              <w:left w:val="nil"/>
              <w:bottom w:val="single" w:sz="4" w:space="0" w:color="auto"/>
              <w:right w:val="nil"/>
            </w:tcBorders>
            <w:vAlign w:val="center"/>
          </w:tcPr>
          <w:p w:rsidR="00A47FD0" w:rsidRPr="00491256" w:rsidRDefault="00A47FD0" w:rsidP="00A47FD0">
            <w:pPr>
              <w:ind w:left="-158" w:right="-138"/>
              <w:jc w:val="center"/>
              <w:rPr>
                <w:rFonts w:cs="Arial"/>
                <w:b/>
                <w:sz w:val="14"/>
                <w:szCs w:val="14"/>
              </w:rPr>
            </w:pPr>
          </w:p>
        </w:tc>
        <w:tc>
          <w:tcPr>
            <w:tcW w:w="709" w:type="dxa"/>
            <w:tcBorders>
              <w:top w:val="nil"/>
              <w:left w:val="nil"/>
              <w:bottom w:val="single" w:sz="4" w:space="0" w:color="auto"/>
              <w:right w:val="single" w:sz="4" w:space="0" w:color="auto"/>
            </w:tcBorders>
            <w:vAlign w:val="center"/>
          </w:tcPr>
          <w:p w:rsidR="00A47FD0" w:rsidRPr="00491256" w:rsidRDefault="00A47FD0" w:rsidP="00A47FD0">
            <w:pPr>
              <w:ind w:left="-98" w:right="-100"/>
              <w:jc w:val="center"/>
              <w:rPr>
                <w:rFonts w:cs="Arial"/>
                <w:b/>
                <w:sz w:val="14"/>
                <w:szCs w:val="14"/>
              </w:rPr>
            </w:pPr>
          </w:p>
        </w:tc>
        <w:tc>
          <w:tcPr>
            <w:tcW w:w="4284" w:type="dxa"/>
            <w:gridSpan w:val="17"/>
            <w:tcBorders>
              <w:left w:val="single" w:sz="4" w:space="0" w:color="auto"/>
            </w:tcBorders>
            <w:vAlign w:val="center"/>
          </w:tcPr>
          <w:p w:rsidR="00A47FD0" w:rsidRPr="00CC58E1" w:rsidRDefault="00A47FD0" w:rsidP="00A47FD0">
            <w:pPr>
              <w:ind w:left="-186" w:right="-130"/>
              <w:jc w:val="center"/>
              <w:rPr>
                <w:rFonts w:cs="Arial"/>
                <w:b/>
                <w:sz w:val="16"/>
                <w:szCs w:val="16"/>
              </w:rPr>
            </w:pPr>
            <w:r>
              <w:rPr>
                <w:rFonts w:cs="Arial"/>
                <w:b/>
                <w:sz w:val="16"/>
                <w:szCs w:val="16"/>
              </w:rPr>
              <w:t>Workplace</w:t>
            </w:r>
          </w:p>
        </w:tc>
        <w:tc>
          <w:tcPr>
            <w:tcW w:w="1512" w:type="dxa"/>
            <w:gridSpan w:val="6"/>
            <w:vAlign w:val="center"/>
          </w:tcPr>
          <w:p w:rsidR="00A47FD0" w:rsidRPr="00357106" w:rsidRDefault="00A47FD0" w:rsidP="00A47FD0">
            <w:pPr>
              <w:ind w:left="-145" w:right="-171"/>
              <w:jc w:val="center"/>
              <w:rPr>
                <w:rFonts w:cs="Arial"/>
                <w:b/>
                <w:sz w:val="16"/>
                <w:szCs w:val="16"/>
              </w:rPr>
            </w:pPr>
            <w:r>
              <w:rPr>
                <w:rFonts w:cs="Arial"/>
                <w:b/>
                <w:sz w:val="16"/>
                <w:szCs w:val="16"/>
              </w:rPr>
              <w:t>Ambient</w:t>
            </w:r>
          </w:p>
        </w:tc>
        <w:tc>
          <w:tcPr>
            <w:tcW w:w="488" w:type="dxa"/>
            <w:gridSpan w:val="2"/>
            <w:shd w:val="clear" w:color="auto" w:fill="auto"/>
            <w:vAlign w:val="center"/>
          </w:tcPr>
          <w:p w:rsidR="00A47FD0" w:rsidRPr="00E94A09" w:rsidRDefault="00A47FD0" w:rsidP="00704A70">
            <w:pPr>
              <w:ind w:left="-145" w:right="-171"/>
              <w:jc w:val="center"/>
              <w:rPr>
                <w:rFonts w:cs="Arial"/>
                <w:b/>
                <w:sz w:val="14"/>
                <w:szCs w:val="14"/>
              </w:rPr>
            </w:pPr>
            <w:r w:rsidRPr="00704A70">
              <w:rPr>
                <w:rFonts w:cs="Arial"/>
                <w:b/>
                <w:sz w:val="16"/>
                <w:szCs w:val="16"/>
              </w:rPr>
              <w:t>Indoor</w:t>
            </w:r>
          </w:p>
        </w:tc>
        <w:tc>
          <w:tcPr>
            <w:tcW w:w="2788" w:type="dxa"/>
            <w:gridSpan w:val="11"/>
            <w:vAlign w:val="center"/>
          </w:tcPr>
          <w:p w:rsidR="00A47FD0" w:rsidRPr="00491256" w:rsidRDefault="00A47FD0" w:rsidP="00A47FD0">
            <w:pPr>
              <w:ind w:left="-82" w:right="-72"/>
              <w:jc w:val="center"/>
              <w:rPr>
                <w:rFonts w:cs="Arial"/>
                <w:b/>
                <w:sz w:val="16"/>
                <w:szCs w:val="16"/>
              </w:rPr>
            </w:pPr>
            <w:r>
              <w:rPr>
                <w:rFonts w:cs="Arial"/>
                <w:b/>
                <w:sz w:val="16"/>
                <w:szCs w:val="16"/>
              </w:rPr>
              <w:t>Stack Emissions</w:t>
            </w:r>
          </w:p>
        </w:tc>
      </w:tr>
      <w:tr w:rsidR="00A47FD0" w:rsidRPr="00491256" w:rsidTr="00704A70">
        <w:trPr>
          <w:trHeight w:val="275"/>
        </w:trPr>
        <w:tc>
          <w:tcPr>
            <w:tcW w:w="534" w:type="dxa"/>
            <w:tcBorders>
              <w:top w:val="single" w:sz="4" w:space="0" w:color="auto"/>
            </w:tcBorders>
            <w:vAlign w:val="center"/>
          </w:tcPr>
          <w:p w:rsidR="00A47FD0" w:rsidRPr="00704A70" w:rsidRDefault="00A47FD0" w:rsidP="00A47FD0">
            <w:pPr>
              <w:tabs>
                <w:tab w:val="left" w:pos="225"/>
              </w:tabs>
              <w:ind w:left="-255" w:right="-117"/>
              <w:jc w:val="center"/>
              <w:rPr>
                <w:rFonts w:cs="Arial"/>
                <w:b/>
                <w:sz w:val="16"/>
                <w:szCs w:val="14"/>
              </w:rPr>
            </w:pPr>
            <w:r w:rsidRPr="00704A70">
              <w:rPr>
                <w:rFonts w:cs="Arial"/>
                <w:b/>
                <w:sz w:val="16"/>
                <w:szCs w:val="14"/>
              </w:rPr>
              <w:t xml:space="preserve">   Round </w:t>
            </w:r>
          </w:p>
        </w:tc>
        <w:tc>
          <w:tcPr>
            <w:tcW w:w="708" w:type="dxa"/>
            <w:tcBorders>
              <w:top w:val="single" w:sz="4" w:space="0" w:color="auto"/>
            </w:tcBorders>
            <w:vAlign w:val="center"/>
          </w:tcPr>
          <w:p w:rsidR="00A47FD0" w:rsidRPr="00704A70" w:rsidRDefault="00A47FD0" w:rsidP="00A47FD0">
            <w:pPr>
              <w:ind w:left="-158" w:right="-138"/>
              <w:jc w:val="center"/>
              <w:rPr>
                <w:rFonts w:cs="Arial"/>
                <w:b/>
                <w:sz w:val="16"/>
                <w:szCs w:val="14"/>
              </w:rPr>
            </w:pPr>
            <w:r w:rsidRPr="00704A70">
              <w:rPr>
                <w:rFonts w:cs="Arial"/>
                <w:b/>
                <w:sz w:val="16"/>
                <w:szCs w:val="14"/>
              </w:rPr>
              <w:t xml:space="preserve"> Despatch</w:t>
            </w:r>
          </w:p>
          <w:p w:rsidR="00A47FD0" w:rsidRPr="00704A70" w:rsidRDefault="00A47FD0" w:rsidP="00A47FD0">
            <w:pPr>
              <w:ind w:left="-158" w:right="-138"/>
              <w:jc w:val="center"/>
              <w:rPr>
                <w:rFonts w:cs="Arial"/>
                <w:b/>
                <w:sz w:val="16"/>
                <w:szCs w:val="14"/>
              </w:rPr>
            </w:pPr>
            <w:r w:rsidRPr="00704A70">
              <w:rPr>
                <w:rFonts w:cs="Arial"/>
                <w:b/>
                <w:sz w:val="16"/>
                <w:szCs w:val="14"/>
              </w:rPr>
              <w:t xml:space="preserve"> Date</w:t>
            </w:r>
          </w:p>
        </w:tc>
        <w:tc>
          <w:tcPr>
            <w:tcW w:w="709" w:type="dxa"/>
            <w:tcBorders>
              <w:top w:val="single" w:sz="4" w:space="0" w:color="auto"/>
            </w:tcBorders>
            <w:vAlign w:val="center"/>
          </w:tcPr>
          <w:p w:rsidR="00A47FD0" w:rsidRPr="00704A70" w:rsidRDefault="00A47FD0" w:rsidP="00A47FD0">
            <w:pPr>
              <w:ind w:left="-98" w:right="-100"/>
              <w:jc w:val="center"/>
              <w:rPr>
                <w:rFonts w:cs="Arial"/>
                <w:b/>
                <w:sz w:val="16"/>
                <w:szCs w:val="14"/>
              </w:rPr>
            </w:pPr>
            <w:r w:rsidRPr="00704A70">
              <w:rPr>
                <w:rFonts w:cs="Arial"/>
                <w:b/>
                <w:sz w:val="16"/>
                <w:szCs w:val="14"/>
              </w:rPr>
              <w:t>Reporting</w:t>
            </w:r>
          </w:p>
          <w:p w:rsidR="00A47FD0" w:rsidRPr="00704A70" w:rsidRDefault="00A47FD0" w:rsidP="00A47FD0">
            <w:pPr>
              <w:ind w:left="-98" w:right="-100"/>
              <w:jc w:val="center"/>
              <w:rPr>
                <w:rFonts w:cs="Arial"/>
                <w:b/>
                <w:sz w:val="16"/>
                <w:szCs w:val="14"/>
              </w:rPr>
            </w:pPr>
            <w:r w:rsidRPr="00704A70">
              <w:rPr>
                <w:rFonts w:cs="Arial"/>
                <w:b/>
                <w:sz w:val="16"/>
                <w:szCs w:val="14"/>
              </w:rPr>
              <w:t>Deadline</w:t>
            </w:r>
          </w:p>
        </w:tc>
        <w:tc>
          <w:tcPr>
            <w:tcW w:w="252" w:type="dxa"/>
            <w:vAlign w:val="center"/>
          </w:tcPr>
          <w:p w:rsidR="00A47FD0" w:rsidRPr="00491256" w:rsidRDefault="00A47FD0" w:rsidP="00A47FD0">
            <w:pPr>
              <w:ind w:left="-69" w:right="-98"/>
              <w:jc w:val="center"/>
              <w:rPr>
                <w:rFonts w:cs="Arial"/>
                <w:b/>
                <w:sz w:val="16"/>
                <w:szCs w:val="16"/>
              </w:rPr>
            </w:pPr>
            <w:r w:rsidRPr="00491256">
              <w:rPr>
                <w:rFonts w:cs="Arial"/>
                <w:b/>
                <w:sz w:val="16"/>
                <w:szCs w:val="16"/>
              </w:rPr>
              <w:t>1</w:t>
            </w:r>
          </w:p>
        </w:tc>
        <w:tc>
          <w:tcPr>
            <w:tcW w:w="252" w:type="dxa"/>
            <w:vAlign w:val="center"/>
          </w:tcPr>
          <w:p w:rsidR="00A47FD0" w:rsidRDefault="00A47FD0" w:rsidP="00A47FD0">
            <w:pPr>
              <w:ind w:left="-147" w:right="-169"/>
              <w:jc w:val="center"/>
              <w:rPr>
                <w:rFonts w:cs="Arial"/>
                <w:b/>
                <w:sz w:val="16"/>
                <w:szCs w:val="16"/>
              </w:rPr>
            </w:pPr>
            <w:r>
              <w:rPr>
                <w:rFonts w:cs="Arial"/>
                <w:b/>
                <w:sz w:val="16"/>
                <w:szCs w:val="16"/>
              </w:rPr>
              <w:t>1A</w:t>
            </w:r>
          </w:p>
          <w:p w:rsidR="00A47FD0" w:rsidRPr="00F7397F" w:rsidRDefault="00A47FD0" w:rsidP="00A47FD0">
            <w:pPr>
              <w:ind w:left="-147" w:right="-169"/>
              <w:jc w:val="center"/>
              <w:rPr>
                <w:rFonts w:cs="Arial"/>
                <w:b/>
                <w:sz w:val="16"/>
                <w:szCs w:val="16"/>
              </w:rPr>
            </w:pPr>
            <w:r>
              <w:rPr>
                <w:rFonts w:cs="Arial"/>
                <w:b/>
                <w:sz w:val="16"/>
                <w:szCs w:val="16"/>
              </w:rPr>
              <w:t>*</w:t>
            </w:r>
          </w:p>
        </w:tc>
        <w:tc>
          <w:tcPr>
            <w:tcW w:w="252" w:type="dxa"/>
            <w:vAlign w:val="center"/>
          </w:tcPr>
          <w:p w:rsidR="00A47FD0" w:rsidRPr="00F7397F" w:rsidRDefault="00A47FD0" w:rsidP="00A47FD0">
            <w:pPr>
              <w:ind w:left="-147" w:right="-169"/>
              <w:jc w:val="center"/>
              <w:rPr>
                <w:rFonts w:cs="Arial"/>
                <w:b/>
                <w:sz w:val="16"/>
                <w:szCs w:val="16"/>
              </w:rPr>
            </w:pPr>
            <w:r w:rsidRPr="00491256">
              <w:rPr>
                <w:rFonts w:cs="Arial"/>
                <w:b/>
                <w:sz w:val="16"/>
                <w:szCs w:val="16"/>
              </w:rPr>
              <w:t>2</w:t>
            </w:r>
            <w:r>
              <w:rPr>
                <w:rFonts w:cs="Arial"/>
                <w:b/>
                <w:sz w:val="16"/>
                <w:szCs w:val="16"/>
              </w:rPr>
              <w:t>X</w:t>
            </w:r>
          </w:p>
        </w:tc>
        <w:tc>
          <w:tcPr>
            <w:tcW w:w="252" w:type="dxa"/>
            <w:vAlign w:val="center"/>
          </w:tcPr>
          <w:p w:rsidR="00A47FD0" w:rsidRPr="00F7397F" w:rsidRDefault="00A47FD0" w:rsidP="00A47FD0">
            <w:pPr>
              <w:ind w:left="-178" w:right="-194"/>
              <w:jc w:val="center"/>
              <w:rPr>
                <w:rFonts w:cs="Arial"/>
                <w:b/>
                <w:sz w:val="16"/>
                <w:szCs w:val="16"/>
              </w:rPr>
            </w:pPr>
            <w:r>
              <w:rPr>
                <w:rFonts w:cs="Arial"/>
                <w:b/>
                <w:sz w:val="16"/>
                <w:szCs w:val="16"/>
              </w:rPr>
              <w:t>2F</w:t>
            </w:r>
          </w:p>
        </w:tc>
        <w:tc>
          <w:tcPr>
            <w:tcW w:w="252" w:type="dxa"/>
            <w:vAlign w:val="center"/>
          </w:tcPr>
          <w:p w:rsidR="00A47FD0" w:rsidRPr="00491256" w:rsidRDefault="00A47FD0" w:rsidP="00A47FD0">
            <w:pPr>
              <w:ind w:left="-194" w:right="-89"/>
              <w:jc w:val="center"/>
              <w:rPr>
                <w:rFonts w:cs="Arial"/>
                <w:b/>
                <w:sz w:val="16"/>
                <w:szCs w:val="16"/>
              </w:rPr>
            </w:pPr>
            <w:r>
              <w:rPr>
                <w:rFonts w:cs="Arial"/>
                <w:b/>
                <w:sz w:val="16"/>
                <w:szCs w:val="16"/>
              </w:rPr>
              <w:t xml:space="preserve">  </w:t>
            </w:r>
            <w:r w:rsidRPr="00491256">
              <w:rPr>
                <w:rFonts w:cs="Arial"/>
                <w:b/>
                <w:sz w:val="16"/>
                <w:szCs w:val="16"/>
              </w:rPr>
              <w:t>3</w:t>
            </w:r>
          </w:p>
        </w:tc>
        <w:tc>
          <w:tcPr>
            <w:tcW w:w="252" w:type="dxa"/>
            <w:vAlign w:val="center"/>
          </w:tcPr>
          <w:p w:rsidR="00A47FD0" w:rsidRPr="00491256" w:rsidRDefault="00A47FD0" w:rsidP="00A47FD0">
            <w:pPr>
              <w:ind w:left="-162" w:right="-189"/>
              <w:rPr>
                <w:rFonts w:cs="Arial"/>
                <w:b/>
                <w:sz w:val="16"/>
                <w:szCs w:val="16"/>
              </w:rPr>
            </w:pPr>
            <w:r>
              <w:rPr>
                <w:rFonts w:cs="Arial"/>
                <w:b/>
                <w:sz w:val="16"/>
                <w:szCs w:val="16"/>
              </w:rPr>
              <w:t xml:space="preserve">   </w:t>
            </w:r>
            <w:r w:rsidRPr="00491256">
              <w:rPr>
                <w:rFonts w:cs="Arial"/>
                <w:b/>
                <w:sz w:val="16"/>
                <w:szCs w:val="16"/>
              </w:rPr>
              <w:t>4</w:t>
            </w:r>
          </w:p>
        </w:tc>
        <w:tc>
          <w:tcPr>
            <w:tcW w:w="252" w:type="dxa"/>
            <w:vAlign w:val="center"/>
          </w:tcPr>
          <w:p w:rsidR="00A47FD0" w:rsidRPr="00491256" w:rsidRDefault="00A47FD0" w:rsidP="00A47FD0">
            <w:pPr>
              <w:ind w:left="-207" w:right="-110"/>
              <w:jc w:val="center"/>
              <w:rPr>
                <w:rFonts w:cs="Arial"/>
                <w:b/>
                <w:sz w:val="16"/>
                <w:szCs w:val="16"/>
              </w:rPr>
            </w:pPr>
            <w:r>
              <w:rPr>
                <w:rFonts w:cs="Arial"/>
                <w:b/>
                <w:sz w:val="16"/>
                <w:szCs w:val="16"/>
              </w:rPr>
              <w:t xml:space="preserve">  </w:t>
            </w:r>
            <w:r w:rsidRPr="00491256">
              <w:rPr>
                <w:rFonts w:cs="Arial"/>
                <w:b/>
                <w:sz w:val="16"/>
                <w:szCs w:val="16"/>
              </w:rPr>
              <w:t>5</w:t>
            </w:r>
          </w:p>
        </w:tc>
        <w:tc>
          <w:tcPr>
            <w:tcW w:w="252" w:type="dxa"/>
            <w:vAlign w:val="center"/>
          </w:tcPr>
          <w:p w:rsidR="00A47FD0" w:rsidRPr="00491256" w:rsidRDefault="00A47FD0" w:rsidP="00A47FD0">
            <w:pPr>
              <w:ind w:left="-207" w:right="-110"/>
              <w:jc w:val="center"/>
              <w:rPr>
                <w:rFonts w:cs="Arial"/>
                <w:b/>
                <w:sz w:val="16"/>
                <w:szCs w:val="16"/>
              </w:rPr>
            </w:pPr>
            <w:r>
              <w:rPr>
                <w:rFonts w:cs="Arial"/>
                <w:b/>
                <w:sz w:val="16"/>
                <w:szCs w:val="16"/>
              </w:rPr>
              <w:t xml:space="preserve">  </w:t>
            </w:r>
            <w:r w:rsidRPr="00491256">
              <w:rPr>
                <w:rFonts w:cs="Arial"/>
                <w:b/>
                <w:sz w:val="16"/>
                <w:szCs w:val="16"/>
              </w:rPr>
              <w:t>6</w:t>
            </w:r>
          </w:p>
        </w:tc>
        <w:tc>
          <w:tcPr>
            <w:tcW w:w="252" w:type="dxa"/>
            <w:vAlign w:val="center"/>
          </w:tcPr>
          <w:p w:rsidR="00A47FD0" w:rsidRPr="00491256" w:rsidRDefault="00A47FD0" w:rsidP="00A47FD0">
            <w:pPr>
              <w:ind w:left="-286" w:right="-210"/>
              <w:jc w:val="center"/>
              <w:rPr>
                <w:rFonts w:cs="Arial"/>
                <w:b/>
                <w:sz w:val="16"/>
                <w:szCs w:val="16"/>
              </w:rPr>
            </w:pPr>
            <w:r>
              <w:rPr>
                <w:rFonts w:cs="Arial"/>
                <w:b/>
                <w:sz w:val="16"/>
                <w:szCs w:val="16"/>
              </w:rPr>
              <w:t xml:space="preserve"> </w:t>
            </w:r>
            <w:r w:rsidRPr="00491256">
              <w:rPr>
                <w:rFonts w:cs="Arial"/>
                <w:b/>
                <w:sz w:val="16"/>
                <w:szCs w:val="16"/>
              </w:rPr>
              <w:t>7</w:t>
            </w:r>
          </w:p>
        </w:tc>
        <w:tc>
          <w:tcPr>
            <w:tcW w:w="252" w:type="dxa"/>
            <w:vAlign w:val="center"/>
          </w:tcPr>
          <w:p w:rsidR="00A47FD0" w:rsidRPr="00491256" w:rsidRDefault="00A47FD0" w:rsidP="00A47FD0">
            <w:pPr>
              <w:ind w:left="-186" w:right="-130"/>
              <w:jc w:val="center"/>
              <w:rPr>
                <w:rFonts w:cs="Arial"/>
                <w:b/>
                <w:sz w:val="16"/>
                <w:szCs w:val="16"/>
              </w:rPr>
            </w:pPr>
            <w:r>
              <w:rPr>
                <w:rFonts w:cs="Arial"/>
                <w:b/>
                <w:sz w:val="16"/>
                <w:szCs w:val="16"/>
              </w:rPr>
              <w:t xml:space="preserve"> </w:t>
            </w:r>
            <w:r w:rsidRPr="00491256">
              <w:rPr>
                <w:rFonts w:cs="Arial"/>
                <w:b/>
                <w:sz w:val="16"/>
                <w:szCs w:val="16"/>
              </w:rPr>
              <w:t>8</w:t>
            </w:r>
          </w:p>
        </w:tc>
        <w:tc>
          <w:tcPr>
            <w:tcW w:w="252" w:type="dxa"/>
            <w:vAlign w:val="center"/>
          </w:tcPr>
          <w:p w:rsidR="00A47FD0" w:rsidRPr="00CC58E1" w:rsidRDefault="00A47FD0" w:rsidP="00A47FD0">
            <w:pPr>
              <w:ind w:left="-186" w:right="-130"/>
              <w:jc w:val="center"/>
              <w:rPr>
                <w:rFonts w:cs="Arial"/>
                <w:b/>
                <w:sz w:val="16"/>
                <w:szCs w:val="16"/>
              </w:rPr>
            </w:pPr>
            <w:r>
              <w:rPr>
                <w:rFonts w:cs="Arial"/>
                <w:b/>
                <w:sz w:val="16"/>
                <w:szCs w:val="16"/>
              </w:rPr>
              <w:t xml:space="preserve"> </w:t>
            </w:r>
            <w:r w:rsidRPr="00CC58E1">
              <w:rPr>
                <w:rFonts w:cs="Arial"/>
                <w:b/>
                <w:sz w:val="16"/>
                <w:szCs w:val="16"/>
              </w:rPr>
              <w:t>9</w:t>
            </w:r>
          </w:p>
        </w:tc>
        <w:tc>
          <w:tcPr>
            <w:tcW w:w="252" w:type="dxa"/>
            <w:tcBorders>
              <w:bottom w:val="single" w:sz="4" w:space="0" w:color="auto"/>
            </w:tcBorders>
            <w:vAlign w:val="center"/>
          </w:tcPr>
          <w:p w:rsidR="00A47FD0" w:rsidRPr="00CC58E1" w:rsidRDefault="00A47FD0" w:rsidP="00A47FD0">
            <w:pPr>
              <w:ind w:left="-186" w:right="-130"/>
              <w:jc w:val="center"/>
              <w:rPr>
                <w:rFonts w:cs="Arial"/>
                <w:b/>
                <w:sz w:val="16"/>
                <w:szCs w:val="16"/>
              </w:rPr>
            </w:pPr>
            <w:r w:rsidRPr="00CC58E1">
              <w:rPr>
                <w:rFonts w:cs="Arial"/>
                <w:b/>
                <w:sz w:val="16"/>
                <w:szCs w:val="16"/>
              </w:rPr>
              <w:t>10</w:t>
            </w:r>
          </w:p>
          <w:p w:rsidR="00A47FD0" w:rsidRPr="00CC58E1" w:rsidRDefault="00A47FD0" w:rsidP="00A47FD0">
            <w:pPr>
              <w:ind w:left="-186" w:right="-130"/>
              <w:jc w:val="center"/>
              <w:rPr>
                <w:rFonts w:cs="Arial"/>
                <w:b/>
                <w:sz w:val="16"/>
                <w:szCs w:val="16"/>
              </w:rPr>
            </w:pPr>
            <w:r w:rsidRPr="00CC58E1">
              <w:rPr>
                <w:rFonts w:cs="Arial"/>
                <w:b/>
                <w:sz w:val="16"/>
                <w:szCs w:val="16"/>
              </w:rPr>
              <w:t>A</w:t>
            </w:r>
            <w:r>
              <w:rPr>
                <w:rFonts w:cs="Arial"/>
                <w:b/>
                <w:sz w:val="16"/>
                <w:szCs w:val="16"/>
              </w:rPr>
              <w:t>*</w:t>
            </w:r>
          </w:p>
        </w:tc>
        <w:tc>
          <w:tcPr>
            <w:tcW w:w="252" w:type="dxa"/>
            <w:tcBorders>
              <w:bottom w:val="single" w:sz="4" w:space="0" w:color="auto"/>
            </w:tcBorders>
            <w:vAlign w:val="center"/>
          </w:tcPr>
          <w:p w:rsidR="00A47FD0" w:rsidRPr="00CC58E1" w:rsidRDefault="00A47FD0" w:rsidP="00A47FD0">
            <w:pPr>
              <w:ind w:left="-186" w:right="-130"/>
              <w:jc w:val="center"/>
              <w:rPr>
                <w:rFonts w:cs="Arial"/>
                <w:b/>
                <w:sz w:val="16"/>
                <w:szCs w:val="16"/>
              </w:rPr>
            </w:pPr>
            <w:r w:rsidRPr="00CC58E1">
              <w:rPr>
                <w:rFonts w:cs="Arial"/>
                <w:b/>
                <w:sz w:val="16"/>
                <w:szCs w:val="16"/>
              </w:rPr>
              <w:t>10</w:t>
            </w:r>
          </w:p>
          <w:p w:rsidR="00A47FD0" w:rsidRPr="00CC58E1" w:rsidRDefault="00A47FD0" w:rsidP="00A47FD0">
            <w:pPr>
              <w:ind w:left="-186" w:right="-130"/>
              <w:jc w:val="center"/>
              <w:rPr>
                <w:rFonts w:cs="Arial"/>
                <w:b/>
                <w:sz w:val="16"/>
                <w:szCs w:val="16"/>
              </w:rPr>
            </w:pPr>
            <w:r w:rsidRPr="00CC58E1">
              <w:rPr>
                <w:rFonts w:cs="Arial"/>
                <w:b/>
                <w:sz w:val="16"/>
                <w:szCs w:val="16"/>
              </w:rPr>
              <w:t>B</w:t>
            </w:r>
            <w:r>
              <w:rPr>
                <w:rFonts w:cs="Arial"/>
                <w:b/>
                <w:sz w:val="16"/>
                <w:szCs w:val="16"/>
              </w:rPr>
              <w:t>*</w:t>
            </w:r>
          </w:p>
        </w:tc>
        <w:tc>
          <w:tcPr>
            <w:tcW w:w="252" w:type="dxa"/>
            <w:tcBorders>
              <w:bottom w:val="single" w:sz="4" w:space="0" w:color="auto"/>
            </w:tcBorders>
            <w:vAlign w:val="center"/>
          </w:tcPr>
          <w:p w:rsidR="00A47FD0" w:rsidRPr="00CC58E1" w:rsidRDefault="00A47FD0" w:rsidP="00A47FD0">
            <w:pPr>
              <w:ind w:left="-186" w:right="-130"/>
              <w:jc w:val="center"/>
              <w:rPr>
                <w:rFonts w:cs="Arial"/>
                <w:b/>
                <w:sz w:val="16"/>
                <w:szCs w:val="16"/>
              </w:rPr>
            </w:pPr>
            <w:r w:rsidRPr="00CC58E1">
              <w:rPr>
                <w:rFonts w:cs="Arial"/>
                <w:b/>
                <w:sz w:val="16"/>
                <w:szCs w:val="16"/>
              </w:rPr>
              <w:t>10</w:t>
            </w:r>
          </w:p>
          <w:p w:rsidR="00A47FD0" w:rsidRPr="00CC58E1" w:rsidRDefault="00A47FD0" w:rsidP="00A47FD0">
            <w:pPr>
              <w:ind w:left="-186" w:right="-130"/>
              <w:jc w:val="center"/>
              <w:rPr>
                <w:rFonts w:cs="Arial"/>
                <w:b/>
                <w:sz w:val="16"/>
                <w:szCs w:val="16"/>
              </w:rPr>
            </w:pPr>
            <w:r w:rsidRPr="00CC58E1">
              <w:rPr>
                <w:rFonts w:cs="Arial"/>
                <w:b/>
                <w:sz w:val="16"/>
                <w:szCs w:val="16"/>
              </w:rPr>
              <w:t>C</w:t>
            </w:r>
            <w:r>
              <w:rPr>
                <w:rFonts w:cs="Arial"/>
                <w:b/>
                <w:sz w:val="16"/>
                <w:szCs w:val="16"/>
              </w:rPr>
              <w:t>*</w:t>
            </w:r>
          </w:p>
        </w:tc>
        <w:tc>
          <w:tcPr>
            <w:tcW w:w="252" w:type="dxa"/>
            <w:tcBorders>
              <w:bottom w:val="single" w:sz="4" w:space="0" w:color="auto"/>
            </w:tcBorders>
            <w:vAlign w:val="center"/>
          </w:tcPr>
          <w:p w:rsidR="00A47FD0" w:rsidRDefault="00A47FD0" w:rsidP="00A47FD0">
            <w:pPr>
              <w:ind w:left="-145" w:right="-171"/>
              <w:jc w:val="center"/>
              <w:rPr>
                <w:rFonts w:cs="Arial"/>
                <w:b/>
                <w:sz w:val="16"/>
                <w:szCs w:val="16"/>
              </w:rPr>
            </w:pPr>
            <w:r>
              <w:rPr>
                <w:rFonts w:cs="Arial"/>
                <w:b/>
                <w:sz w:val="16"/>
                <w:szCs w:val="16"/>
              </w:rPr>
              <w:t>15</w:t>
            </w:r>
          </w:p>
          <w:p w:rsidR="00A47FD0" w:rsidRPr="00491256" w:rsidRDefault="00A47FD0" w:rsidP="00A47FD0">
            <w:pPr>
              <w:ind w:left="-145" w:right="-171"/>
              <w:jc w:val="center"/>
              <w:rPr>
                <w:rFonts w:cs="Arial"/>
                <w:b/>
                <w:sz w:val="16"/>
                <w:szCs w:val="16"/>
              </w:rPr>
            </w:pPr>
            <w:r>
              <w:rPr>
                <w:rFonts w:cs="Arial"/>
                <w:b/>
                <w:sz w:val="16"/>
                <w:szCs w:val="16"/>
              </w:rPr>
              <w:t>*</w:t>
            </w:r>
          </w:p>
        </w:tc>
        <w:tc>
          <w:tcPr>
            <w:tcW w:w="252" w:type="dxa"/>
            <w:tcBorders>
              <w:bottom w:val="single" w:sz="4" w:space="0" w:color="auto"/>
            </w:tcBorders>
            <w:vAlign w:val="center"/>
          </w:tcPr>
          <w:p w:rsidR="00A47FD0" w:rsidRPr="00357106" w:rsidRDefault="00A47FD0" w:rsidP="00A47FD0">
            <w:pPr>
              <w:ind w:left="-145" w:right="-171"/>
              <w:jc w:val="center"/>
              <w:rPr>
                <w:rFonts w:cs="Arial"/>
                <w:b/>
                <w:sz w:val="16"/>
                <w:szCs w:val="16"/>
              </w:rPr>
            </w:pPr>
            <w:r w:rsidRPr="00357106">
              <w:rPr>
                <w:rFonts w:cs="Arial"/>
                <w:b/>
                <w:sz w:val="16"/>
                <w:szCs w:val="16"/>
              </w:rPr>
              <w:t>16</w:t>
            </w:r>
          </w:p>
          <w:p w:rsidR="00A47FD0" w:rsidRPr="00357106" w:rsidRDefault="00A47FD0" w:rsidP="00A47FD0">
            <w:pPr>
              <w:ind w:left="-145" w:right="-171"/>
              <w:jc w:val="center"/>
              <w:rPr>
                <w:rFonts w:cs="Arial"/>
                <w:b/>
                <w:sz w:val="16"/>
                <w:szCs w:val="16"/>
              </w:rPr>
            </w:pPr>
            <w:r w:rsidRPr="00357106">
              <w:rPr>
                <w:rFonts w:cs="Arial"/>
                <w:b/>
                <w:sz w:val="16"/>
                <w:szCs w:val="16"/>
              </w:rPr>
              <w:t>*</w:t>
            </w:r>
          </w:p>
        </w:tc>
        <w:tc>
          <w:tcPr>
            <w:tcW w:w="252" w:type="dxa"/>
            <w:tcBorders>
              <w:bottom w:val="single" w:sz="4" w:space="0" w:color="auto"/>
            </w:tcBorders>
            <w:vAlign w:val="center"/>
          </w:tcPr>
          <w:p w:rsidR="00A47FD0" w:rsidRPr="00E94A09" w:rsidRDefault="00A47FD0" w:rsidP="00A47FD0">
            <w:pPr>
              <w:ind w:left="-186" w:right="-130"/>
              <w:jc w:val="center"/>
              <w:rPr>
                <w:rFonts w:cs="Arial"/>
                <w:b/>
                <w:sz w:val="11"/>
                <w:szCs w:val="11"/>
              </w:rPr>
            </w:pPr>
            <w:r>
              <w:rPr>
                <w:rFonts w:cs="Arial"/>
                <w:b/>
                <w:sz w:val="11"/>
                <w:szCs w:val="11"/>
              </w:rPr>
              <w:t xml:space="preserve">  </w:t>
            </w:r>
            <w:r w:rsidRPr="00E94A09">
              <w:rPr>
                <w:rFonts w:cs="Arial"/>
                <w:b/>
                <w:sz w:val="11"/>
                <w:szCs w:val="11"/>
                <w:highlight w:val="yellow"/>
              </w:rPr>
              <w:t>NEW</w:t>
            </w:r>
            <w:r w:rsidRPr="00E94A09">
              <w:rPr>
                <w:rFonts w:cs="Arial"/>
                <w:b/>
                <w:sz w:val="11"/>
                <w:szCs w:val="11"/>
              </w:rPr>
              <w:t xml:space="preserve"> </w:t>
            </w:r>
          </w:p>
          <w:p w:rsidR="00A47FD0" w:rsidRDefault="00A47FD0" w:rsidP="00A47FD0">
            <w:pPr>
              <w:ind w:left="-186" w:right="-130"/>
              <w:jc w:val="center"/>
              <w:rPr>
                <w:rFonts w:cs="Arial"/>
                <w:b/>
                <w:sz w:val="16"/>
                <w:szCs w:val="16"/>
              </w:rPr>
            </w:pPr>
            <w:r>
              <w:rPr>
                <w:rFonts w:cs="Arial"/>
                <w:b/>
                <w:sz w:val="16"/>
                <w:szCs w:val="16"/>
              </w:rPr>
              <w:t>18</w:t>
            </w:r>
          </w:p>
          <w:p w:rsidR="00A47FD0" w:rsidRPr="00CC58E1" w:rsidRDefault="00A47FD0" w:rsidP="00A47FD0">
            <w:pPr>
              <w:ind w:left="-186" w:right="-130"/>
              <w:jc w:val="center"/>
              <w:rPr>
                <w:rFonts w:cs="Arial"/>
                <w:b/>
                <w:sz w:val="16"/>
                <w:szCs w:val="16"/>
              </w:rPr>
            </w:pPr>
            <w:r>
              <w:rPr>
                <w:rFonts w:cs="Arial"/>
                <w:b/>
                <w:sz w:val="16"/>
                <w:szCs w:val="16"/>
              </w:rPr>
              <w:t xml:space="preserve"> *</w:t>
            </w:r>
          </w:p>
        </w:tc>
        <w:tc>
          <w:tcPr>
            <w:tcW w:w="252" w:type="dxa"/>
            <w:vAlign w:val="center"/>
          </w:tcPr>
          <w:p w:rsidR="00A47FD0" w:rsidRPr="00CC58E1" w:rsidRDefault="00A47FD0" w:rsidP="00A47FD0">
            <w:pPr>
              <w:ind w:left="-186" w:right="-130"/>
              <w:jc w:val="center"/>
              <w:rPr>
                <w:rFonts w:cs="Arial"/>
                <w:b/>
                <w:sz w:val="16"/>
                <w:szCs w:val="16"/>
              </w:rPr>
            </w:pPr>
            <w:r>
              <w:rPr>
                <w:rFonts w:cs="Arial"/>
                <w:b/>
                <w:sz w:val="16"/>
                <w:szCs w:val="16"/>
              </w:rPr>
              <w:t xml:space="preserve"> </w:t>
            </w:r>
            <w:r w:rsidRPr="00CC58E1">
              <w:rPr>
                <w:rFonts w:cs="Arial"/>
                <w:b/>
                <w:sz w:val="16"/>
                <w:szCs w:val="16"/>
              </w:rPr>
              <w:t>11</w:t>
            </w:r>
          </w:p>
        </w:tc>
        <w:tc>
          <w:tcPr>
            <w:tcW w:w="252" w:type="dxa"/>
            <w:shd w:val="clear" w:color="auto" w:fill="auto"/>
            <w:vAlign w:val="center"/>
          </w:tcPr>
          <w:p w:rsidR="00A47FD0" w:rsidRPr="00CC58E1" w:rsidRDefault="00A47FD0" w:rsidP="00A47FD0">
            <w:pPr>
              <w:ind w:left="-259" w:right="-230"/>
              <w:jc w:val="center"/>
              <w:rPr>
                <w:rFonts w:cs="Arial"/>
                <w:b/>
                <w:sz w:val="16"/>
                <w:szCs w:val="16"/>
              </w:rPr>
            </w:pPr>
            <w:r w:rsidRPr="00CC58E1">
              <w:rPr>
                <w:rFonts w:cs="Arial"/>
                <w:b/>
                <w:sz w:val="16"/>
                <w:szCs w:val="16"/>
              </w:rPr>
              <w:t>12</w:t>
            </w:r>
          </w:p>
        </w:tc>
        <w:tc>
          <w:tcPr>
            <w:tcW w:w="252" w:type="dxa"/>
            <w:shd w:val="clear" w:color="auto" w:fill="auto"/>
            <w:vAlign w:val="center"/>
          </w:tcPr>
          <w:p w:rsidR="00A47FD0" w:rsidRDefault="00A47FD0" w:rsidP="00A47FD0">
            <w:pPr>
              <w:ind w:left="-259" w:right="-230"/>
              <w:jc w:val="center"/>
              <w:rPr>
                <w:rFonts w:cs="Arial"/>
                <w:b/>
                <w:sz w:val="16"/>
                <w:szCs w:val="16"/>
              </w:rPr>
            </w:pPr>
            <w:r w:rsidRPr="00CC58E1">
              <w:rPr>
                <w:rFonts w:cs="Arial"/>
                <w:b/>
                <w:sz w:val="16"/>
                <w:szCs w:val="16"/>
              </w:rPr>
              <w:t>12</w:t>
            </w:r>
          </w:p>
          <w:p w:rsidR="00A47FD0" w:rsidRPr="00CC58E1" w:rsidRDefault="00A47FD0" w:rsidP="00A47FD0">
            <w:pPr>
              <w:ind w:left="-259" w:right="-230"/>
              <w:jc w:val="center"/>
              <w:rPr>
                <w:rFonts w:cs="Arial"/>
                <w:b/>
                <w:sz w:val="16"/>
                <w:szCs w:val="16"/>
              </w:rPr>
            </w:pPr>
            <w:r>
              <w:rPr>
                <w:rFonts w:cs="Arial"/>
                <w:b/>
                <w:sz w:val="16"/>
                <w:szCs w:val="16"/>
              </w:rPr>
              <w:t>A*</w:t>
            </w:r>
          </w:p>
        </w:tc>
        <w:tc>
          <w:tcPr>
            <w:tcW w:w="252" w:type="dxa"/>
            <w:vAlign w:val="center"/>
          </w:tcPr>
          <w:p w:rsidR="00A47FD0" w:rsidRDefault="00A47FD0" w:rsidP="00A47FD0">
            <w:pPr>
              <w:ind w:left="-166" w:right="-150"/>
              <w:jc w:val="center"/>
              <w:rPr>
                <w:rFonts w:cs="Arial"/>
                <w:b/>
                <w:sz w:val="16"/>
                <w:szCs w:val="16"/>
              </w:rPr>
            </w:pPr>
            <w:r w:rsidRPr="00CC58E1">
              <w:rPr>
                <w:rFonts w:cs="Arial"/>
                <w:b/>
                <w:sz w:val="16"/>
                <w:szCs w:val="16"/>
              </w:rPr>
              <w:t>13</w:t>
            </w:r>
          </w:p>
          <w:p w:rsidR="00A47FD0" w:rsidRPr="00CC58E1" w:rsidRDefault="00A47FD0" w:rsidP="00A47FD0">
            <w:pPr>
              <w:ind w:left="-166" w:right="-150"/>
              <w:jc w:val="center"/>
              <w:rPr>
                <w:rFonts w:cs="Arial"/>
                <w:b/>
                <w:sz w:val="16"/>
                <w:szCs w:val="16"/>
              </w:rPr>
            </w:pPr>
            <w:r>
              <w:rPr>
                <w:rFonts w:cs="Arial"/>
                <w:b/>
                <w:sz w:val="16"/>
                <w:szCs w:val="16"/>
              </w:rPr>
              <w:t>*</w:t>
            </w:r>
          </w:p>
        </w:tc>
        <w:tc>
          <w:tcPr>
            <w:tcW w:w="252" w:type="dxa"/>
            <w:vAlign w:val="center"/>
          </w:tcPr>
          <w:p w:rsidR="00A47FD0" w:rsidRPr="00CC58E1" w:rsidRDefault="00A47FD0" w:rsidP="00A47FD0">
            <w:pPr>
              <w:ind w:left="-145" w:right="-171"/>
              <w:jc w:val="center"/>
              <w:rPr>
                <w:rFonts w:cs="Arial"/>
                <w:b/>
                <w:sz w:val="16"/>
                <w:szCs w:val="16"/>
              </w:rPr>
            </w:pPr>
            <w:r w:rsidRPr="00CC58E1">
              <w:rPr>
                <w:rFonts w:cs="Arial"/>
                <w:b/>
                <w:sz w:val="16"/>
                <w:szCs w:val="16"/>
              </w:rPr>
              <w:t>14</w:t>
            </w:r>
          </w:p>
        </w:tc>
        <w:tc>
          <w:tcPr>
            <w:tcW w:w="252" w:type="dxa"/>
            <w:tcBorders>
              <w:top w:val="single" w:sz="4" w:space="0" w:color="auto"/>
            </w:tcBorders>
            <w:vAlign w:val="center"/>
          </w:tcPr>
          <w:p w:rsidR="00A47FD0" w:rsidRPr="00357106" w:rsidRDefault="00A47FD0" w:rsidP="00A47FD0">
            <w:pPr>
              <w:ind w:left="-145" w:right="-171"/>
              <w:jc w:val="center"/>
              <w:rPr>
                <w:rFonts w:cs="Arial"/>
                <w:b/>
                <w:sz w:val="16"/>
                <w:szCs w:val="16"/>
              </w:rPr>
            </w:pPr>
            <w:r w:rsidRPr="00357106">
              <w:rPr>
                <w:rFonts w:cs="Arial"/>
                <w:b/>
                <w:sz w:val="16"/>
                <w:szCs w:val="16"/>
              </w:rPr>
              <w:t>17</w:t>
            </w:r>
          </w:p>
          <w:p w:rsidR="00A47FD0" w:rsidRPr="00357106" w:rsidRDefault="00A47FD0" w:rsidP="00A47FD0">
            <w:pPr>
              <w:ind w:left="-145" w:right="-171"/>
              <w:jc w:val="center"/>
              <w:rPr>
                <w:rFonts w:cs="Arial"/>
                <w:b/>
                <w:sz w:val="16"/>
                <w:szCs w:val="16"/>
              </w:rPr>
            </w:pPr>
            <w:r w:rsidRPr="00357106">
              <w:rPr>
                <w:rFonts w:cs="Arial"/>
                <w:b/>
                <w:sz w:val="16"/>
                <w:szCs w:val="16"/>
              </w:rPr>
              <w:t>*</w:t>
            </w:r>
          </w:p>
        </w:tc>
        <w:tc>
          <w:tcPr>
            <w:tcW w:w="252" w:type="dxa"/>
            <w:shd w:val="clear" w:color="auto" w:fill="auto"/>
            <w:vAlign w:val="center"/>
          </w:tcPr>
          <w:p w:rsidR="00A47FD0" w:rsidRPr="00491256" w:rsidRDefault="00A47FD0" w:rsidP="00A47FD0">
            <w:pPr>
              <w:ind w:left="-145" w:right="-171"/>
              <w:jc w:val="center"/>
              <w:rPr>
                <w:rFonts w:cs="Arial"/>
                <w:b/>
                <w:sz w:val="16"/>
                <w:szCs w:val="16"/>
              </w:rPr>
            </w:pPr>
            <w:r w:rsidRPr="00491256">
              <w:rPr>
                <w:rFonts w:cs="Arial"/>
                <w:b/>
                <w:sz w:val="16"/>
                <w:szCs w:val="16"/>
              </w:rPr>
              <w:t>21</w:t>
            </w:r>
          </w:p>
        </w:tc>
        <w:tc>
          <w:tcPr>
            <w:tcW w:w="236" w:type="dxa"/>
            <w:shd w:val="clear" w:color="auto" w:fill="auto"/>
            <w:vAlign w:val="center"/>
          </w:tcPr>
          <w:p w:rsidR="00A47FD0" w:rsidRPr="00491256" w:rsidRDefault="00A47FD0" w:rsidP="00A47FD0">
            <w:pPr>
              <w:ind w:left="-225" w:right="-174"/>
              <w:jc w:val="center"/>
              <w:rPr>
                <w:rFonts w:cs="Arial"/>
                <w:b/>
                <w:sz w:val="16"/>
                <w:szCs w:val="16"/>
              </w:rPr>
            </w:pPr>
            <w:r>
              <w:rPr>
                <w:rFonts w:cs="Arial"/>
                <w:b/>
                <w:sz w:val="16"/>
                <w:szCs w:val="16"/>
              </w:rPr>
              <w:t xml:space="preserve"> 22</w:t>
            </w:r>
          </w:p>
        </w:tc>
        <w:tc>
          <w:tcPr>
            <w:tcW w:w="268" w:type="dxa"/>
            <w:vAlign w:val="center"/>
          </w:tcPr>
          <w:p w:rsidR="00A47FD0" w:rsidRPr="00491256" w:rsidRDefault="00A47FD0" w:rsidP="00A47FD0">
            <w:pPr>
              <w:ind w:left="-225" w:right="-174"/>
              <w:jc w:val="center"/>
              <w:rPr>
                <w:rFonts w:cs="Arial"/>
                <w:b/>
                <w:sz w:val="16"/>
                <w:szCs w:val="16"/>
              </w:rPr>
            </w:pPr>
            <w:r>
              <w:rPr>
                <w:rFonts w:cs="Arial"/>
                <w:b/>
                <w:sz w:val="16"/>
                <w:szCs w:val="16"/>
              </w:rPr>
              <w:t xml:space="preserve"> </w:t>
            </w:r>
            <w:r w:rsidRPr="00491256">
              <w:rPr>
                <w:rFonts w:cs="Arial"/>
                <w:b/>
                <w:sz w:val="16"/>
                <w:szCs w:val="16"/>
              </w:rPr>
              <w:t>31</w:t>
            </w:r>
          </w:p>
        </w:tc>
        <w:tc>
          <w:tcPr>
            <w:tcW w:w="252" w:type="dxa"/>
            <w:vAlign w:val="center"/>
          </w:tcPr>
          <w:p w:rsidR="00A47FD0" w:rsidRPr="00491256" w:rsidRDefault="00A47FD0" w:rsidP="00A47FD0">
            <w:pPr>
              <w:ind w:left="-125" w:right="-191"/>
              <w:rPr>
                <w:rFonts w:cs="Arial"/>
                <w:b/>
                <w:sz w:val="16"/>
                <w:szCs w:val="16"/>
              </w:rPr>
            </w:pPr>
            <w:r>
              <w:rPr>
                <w:rFonts w:cs="Arial"/>
                <w:b/>
                <w:sz w:val="16"/>
                <w:szCs w:val="16"/>
              </w:rPr>
              <w:t xml:space="preserve"> </w:t>
            </w:r>
            <w:r w:rsidRPr="00491256">
              <w:rPr>
                <w:rFonts w:cs="Arial"/>
                <w:b/>
                <w:sz w:val="16"/>
                <w:szCs w:val="16"/>
              </w:rPr>
              <w:t>32</w:t>
            </w:r>
          </w:p>
        </w:tc>
        <w:tc>
          <w:tcPr>
            <w:tcW w:w="252" w:type="dxa"/>
            <w:vAlign w:val="center"/>
          </w:tcPr>
          <w:p w:rsidR="00A47FD0" w:rsidRPr="00491256" w:rsidRDefault="00A47FD0" w:rsidP="00A47FD0">
            <w:pPr>
              <w:ind w:left="-205" w:right="-204"/>
              <w:jc w:val="center"/>
              <w:rPr>
                <w:rFonts w:cs="Arial"/>
                <w:b/>
                <w:sz w:val="16"/>
                <w:szCs w:val="16"/>
              </w:rPr>
            </w:pPr>
            <w:r w:rsidRPr="00491256">
              <w:rPr>
                <w:rFonts w:cs="Arial"/>
                <w:b/>
                <w:sz w:val="16"/>
                <w:szCs w:val="16"/>
              </w:rPr>
              <w:t>33</w:t>
            </w:r>
          </w:p>
        </w:tc>
        <w:tc>
          <w:tcPr>
            <w:tcW w:w="252" w:type="dxa"/>
            <w:vAlign w:val="center"/>
          </w:tcPr>
          <w:p w:rsidR="00A47FD0" w:rsidRPr="00491256" w:rsidRDefault="00A47FD0" w:rsidP="00A47FD0">
            <w:pPr>
              <w:ind w:left="-82" w:right="-72"/>
              <w:jc w:val="center"/>
              <w:rPr>
                <w:rFonts w:cs="Arial"/>
                <w:b/>
                <w:sz w:val="16"/>
                <w:szCs w:val="16"/>
              </w:rPr>
            </w:pPr>
            <w:r w:rsidRPr="00491256">
              <w:rPr>
                <w:rFonts w:cs="Arial"/>
                <w:b/>
                <w:sz w:val="16"/>
                <w:szCs w:val="16"/>
              </w:rPr>
              <w:t>34</w:t>
            </w:r>
          </w:p>
        </w:tc>
        <w:tc>
          <w:tcPr>
            <w:tcW w:w="252" w:type="dxa"/>
            <w:vAlign w:val="center"/>
          </w:tcPr>
          <w:p w:rsidR="00A47FD0" w:rsidRPr="00491256" w:rsidRDefault="00A47FD0" w:rsidP="00A47FD0">
            <w:pPr>
              <w:ind w:left="-82" w:right="-72"/>
              <w:jc w:val="center"/>
              <w:rPr>
                <w:rFonts w:cs="Arial"/>
                <w:b/>
                <w:sz w:val="16"/>
                <w:szCs w:val="16"/>
              </w:rPr>
            </w:pPr>
            <w:r w:rsidRPr="00491256">
              <w:rPr>
                <w:rFonts w:cs="Arial"/>
                <w:b/>
                <w:sz w:val="16"/>
                <w:szCs w:val="16"/>
              </w:rPr>
              <w:t>35</w:t>
            </w:r>
          </w:p>
        </w:tc>
        <w:tc>
          <w:tcPr>
            <w:tcW w:w="252" w:type="dxa"/>
            <w:vAlign w:val="center"/>
          </w:tcPr>
          <w:p w:rsidR="00A47FD0" w:rsidRPr="00491256" w:rsidRDefault="00A47FD0" w:rsidP="00A47FD0">
            <w:pPr>
              <w:ind w:left="-82" w:right="-72"/>
              <w:jc w:val="center"/>
              <w:rPr>
                <w:rFonts w:cs="Arial"/>
                <w:b/>
                <w:sz w:val="16"/>
                <w:szCs w:val="16"/>
              </w:rPr>
            </w:pPr>
            <w:r w:rsidRPr="00491256">
              <w:rPr>
                <w:rFonts w:cs="Arial"/>
                <w:b/>
                <w:sz w:val="16"/>
                <w:szCs w:val="16"/>
              </w:rPr>
              <w:t>36</w:t>
            </w:r>
          </w:p>
        </w:tc>
        <w:tc>
          <w:tcPr>
            <w:tcW w:w="252" w:type="dxa"/>
            <w:vAlign w:val="center"/>
          </w:tcPr>
          <w:p w:rsidR="00A47FD0" w:rsidRPr="00491256" w:rsidRDefault="00A47FD0" w:rsidP="00A47FD0">
            <w:pPr>
              <w:ind w:left="-82" w:right="-72"/>
              <w:jc w:val="center"/>
              <w:rPr>
                <w:rFonts w:cs="Arial"/>
                <w:b/>
                <w:sz w:val="16"/>
                <w:szCs w:val="16"/>
              </w:rPr>
            </w:pPr>
            <w:r w:rsidRPr="00491256">
              <w:rPr>
                <w:rFonts w:cs="Arial"/>
                <w:b/>
                <w:sz w:val="16"/>
                <w:szCs w:val="16"/>
              </w:rPr>
              <w:t>37</w:t>
            </w:r>
          </w:p>
        </w:tc>
        <w:tc>
          <w:tcPr>
            <w:tcW w:w="252" w:type="dxa"/>
            <w:vAlign w:val="center"/>
          </w:tcPr>
          <w:p w:rsidR="00A47FD0" w:rsidRDefault="00A47FD0" w:rsidP="00A47FD0">
            <w:pPr>
              <w:ind w:left="-82" w:right="-72"/>
              <w:jc w:val="center"/>
              <w:rPr>
                <w:rFonts w:cs="Arial"/>
                <w:b/>
                <w:sz w:val="16"/>
                <w:szCs w:val="16"/>
              </w:rPr>
            </w:pPr>
            <w:r w:rsidRPr="00491256">
              <w:rPr>
                <w:rFonts w:cs="Arial"/>
                <w:b/>
                <w:sz w:val="16"/>
                <w:szCs w:val="16"/>
              </w:rPr>
              <w:t>38</w:t>
            </w:r>
          </w:p>
          <w:p w:rsidR="00A47FD0" w:rsidRPr="00491256" w:rsidRDefault="00A47FD0" w:rsidP="00A47FD0">
            <w:pPr>
              <w:ind w:left="-82" w:right="-72"/>
              <w:jc w:val="center"/>
              <w:rPr>
                <w:rFonts w:cs="Arial"/>
                <w:b/>
                <w:sz w:val="16"/>
                <w:szCs w:val="16"/>
              </w:rPr>
            </w:pPr>
            <w:r>
              <w:rPr>
                <w:rFonts w:cs="Arial"/>
                <w:b/>
                <w:sz w:val="16"/>
                <w:szCs w:val="16"/>
              </w:rPr>
              <w:t>*</w:t>
            </w:r>
          </w:p>
        </w:tc>
        <w:tc>
          <w:tcPr>
            <w:tcW w:w="252" w:type="dxa"/>
            <w:vAlign w:val="center"/>
          </w:tcPr>
          <w:p w:rsidR="00A47FD0" w:rsidRDefault="00A47FD0" w:rsidP="00A47FD0">
            <w:pPr>
              <w:ind w:left="-82" w:right="-72"/>
              <w:jc w:val="center"/>
              <w:rPr>
                <w:rFonts w:cs="Arial"/>
                <w:b/>
                <w:sz w:val="16"/>
                <w:szCs w:val="16"/>
              </w:rPr>
            </w:pPr>
            <w:r w:rsidRPr="00491256">
              <w:rPr>
                <w:rFonts w:cs="Arial"/>
                <w:b/>
                <w:sz w:val="16"/>
                <w:szCs w:val="16"/>
              </w:rPr>
              <w:t>39</w:t>
            </w:r>
          </w:p>
          <w:p w:rsidR="00A47FD0" w:rsidRPr="00491256" w:rsidRDefault="00A47FD0" w:rsidP="00A47FD0">
            <w:pPr>
              <w:ind w:left="-82" w:right="-72"/>
              <w:jc w:val="center"/>
              <w:rPr>
                <w:rFonts w:cs="Arial"/>
                <w:b/>
                <w:sz w:val="16"/>
                <w:szCs w:val="16"/>
              </w:rPr>
            </w:pPr>
            <w:r>
              <w:rPr>
                <w:rFonts w:cs="Arial"/>
                <w:b/>
                <w:sz w:val="16"/>
                <w:szCs w:val="16"/>
              </w:rPr>
              <w:t>*</w:t>
            </w:r>
          </w:p>
        </w:tc>
        <w:tc>
          <w:tcPr>
            <w:tcW w:w="252" w:type="dxa"/>
            <w:vAlign w:val="center"/>
          </w:tcPr>
          <w:p w:rsidR="00A47FD0" w:rsidRPr="00491256" w:rsidRDefault="00A47FD0" w:rsidP="00A47FD0">
            <w:pPr>
              <w:ind w:left="-82" w:right="-72"/>
              <w:jc w:val="center"/>
              <w:rPr>
                <w:rFonts w:cs="Arial"/>
                <w:b/>
                <w:sz w:val="16"/>
                <w:szCs w:val="16"/>
              </w:rPr>
            </w:pPr>
            <w:r w:rsidRPr="00491256">
              <w:rPr>
                <w:rFonts w:cs="Arial"/>
                <w:b/>
                <w:sz w:val="16"/>
                <w:szCs w:val="16"/>
              </w:rPr>
              <w:t>40</w:t>
            </w:r>
          </w:p>
        </w:tc>
        <w:tc>
          <w:tcPr>
            <w:tcW w:w="252" w:type="dxa"/>
            <w:vAlign w:val="center"/>
          </w:tcPr>
          <w:p w:rsidR="00A47FD0" w:rsidRDefault="00A47FD0" w:rsidP="00A47FD0">
            <w:pPr>
              <w:ind w:left="-82" w:right="-72"/>
              <w:jc w:val="center"/>
              <w:rPr>
                <w:rFonts w:cs="Arial"/>
                <w:b/>
                <w:sz w:val="16"/>
                <w:szCs w:val="16"/>
              </w:rPr>
            </w:pPr>
            <w:r>
              <w:rPr>
                <w:rFonts w:cs="Arial"/>
                <w:b/>
                <w:sz w:val="16"/>
                <w:szCs w:val="16"/>
              </w:rPr>
              <w:t>41</w:t>
            </w:r>
          </w:p>
          <w:p w:rsidR="00A47FD0" w:rsidRPr="00491256" w:rsidRDefault="00A47FD0" w:rsidP="00A47FD0">
            <w:pPr>
              <w:ind w:left="-82" w:right="-72"/>
              <w:jc w:val="center"/>
              <w:rPr>
                <w:rFonts w:cs="Arial"/>
                <w:b/>
                <w:sz w:val="16"/>
                <w:szCs w:val="16"/>
              </w:rPr>
            </w:pPr>
            <w:r>
              <w:rPr>
                <w:rFonts w:cs="Arial"/>
                <w:b/>
                <w:sz w:val="16"/>
                <w:szCs w:val="16"/>
              </w:rPr>
              <w:t>*</w:t>
            </w:r>
          </w:p>
        </w:tc>
      </w:tr>
      <w:tr w:rsidR="00A47FD0" w:rsidRPr="00491256" w:rsidTr="00704A70">
        <w:trPr>
          <w:trHeight w:val="459"/>
        </w:trPr>
        <w:tc>
          <w:tcPr>
            <w:tcW w:w="534" w:type="dxa"/>
            <w:vAlign w:val="center"/>
          </w:tcPr>
          <w:p w:rsidR="00A47FD0" w:rsidRPr="00704A70" w:rsidRDefault="00A47FD0" w:rsidP="00A47FD0">
            <w:pPr>
              <w:tabs>
                <w:tab w:val="left" w:pos="225"/>
                <w:tab w:val="left" w:pos="426"/>
              </w:tabs>
              <w:ind w:left="-255" w:right="-195"/>
              <w:jc w:val="center"/>
              <w:rPr>
                <w:rFonts w:cs="Arial"/>
                <w:b/>
                <w:sz w:val="16"/>
                <w:szCs w:val="16"/>
              </w:rPr>
            </w:pPr>
            <w:r w:rsidRPr="00704A70">
              <w:rPr>
                <w:rFonts w:cs="Arial"/>
                <w:b/>
                <w:sz w:val="16"/>
                <w:szCs w:val="16"/>
              </w:rPr>
              <w:t xml:space="preserve"> AR025</w:t>
            </w:r>
          </w:p>
        </w:tc>
        <w:tc>
          <w:tcPr>
            <w:tcW w:w="708" w:type="dxa"/>
            <w:vAlign w:val="center"/>
          </w:tcPr>
          <w:p w:rsidR="00A47FD0" w:rsidRPr="00A744D6" w:rsidRDefault="00A47FD0" w:rsidP="00A47FD0">
            <w:pPr>
              <w:ind w:left="-226" w:right="-213"/>
              <w:jc w:val="center"/>
              <w:rPr>
                <w:rFonts w:cs="Arial"/>
                <w:sz w:val="16"/>
                <w:szCs w:val="16"/>
              </w:rPr>
            </w:pPr>
            <w:r w:rsidRPr="00A744D6">
              <w:rPr>
                <w:rFonts w:cs="Arial"/>
                <w:sz w:val="16"/>
                <w:szCs w:val="16"/>
              </w:rPr>
              <w:t xml:space="preserve">16 Apr </w:t>
            </w:r>
          </w:p>
          <w:p w:rsidR="00A47FD0" w:rsidRPr="00A744D6" w:rsidRDefault="00A47FD0" w:rsidP="00A47FD0">
            <w:pPr>
              <w:ind w:left="-226" w:right="-213"/>
              <w:jc w:val="center"/>
              <w:rPr>
                <w:rFonts w:cs="Arial"/>
                <w:sz w:val="16"/>
                <w:szCs w:val="16"/>
              </w:rPr>
            </w:pPr>
            <w:r w:rsidRPr="00A744D6">
              <w:rPr>
                <w:rFonts w:cs="Arial"/>
                <w:sz w:val="16"/>
                <w:szCs w:val="16"/>
              </w:rPr>
              <w:t>2018</w:t>
            </w:r>
          </w:p>
        </w:tc>
        <w:tc>
          <w:tcPr>
            <w:tcW w:w="709" w:type="dxa"/>
            <w:vAlign w:val="center"/>
          </w:tcPr>
          <w:p w:rsidR="00A47FD0" w:rsidRPr="00980638" w:rsidRDefault="00491A83" w:rsidP="00A47FD0">
            <w:pPr>
              <w:ind w:left="-192" w:right="-155"/>
              <w:jc w:val="center"/>
              <w:rPr>
                <w:rFonts w:cs="Arial"/>
                <w:sz w:val="16"/>
                <w:szCs w:val="16"/>
              </w:rPr>
            </w:pPr>
            <w:r>
              <w:rPr>
                <w:rFonts w:cs="Arial"/>
                <w:sz w:val="16"/>
                <w:szCs w:val="16"/>
              </w:rPr>
              <w:t>11</w:t>
            </w:r>
            <w:r w:rsidR="00A47FD0" w:rsidRPr="00980638">
              <w:rPr>
                <w:rFonts w:cs="Arial"/>
                <w:sz w:val="16"/>
                <w:szCs w:val="16"/>
              </w:rPr>
              <w:t xml:space="preserve"> May</w:t>
            </w:r>
          </w:p>
          <w:p w:rsidR="00A47FD0" w:rsidRPr="00980638" w:rsidRDefault="00A47FD0" w:rsidP="00A47FD0">
            <w:pPr>
              <w:ind w:left="-192" w:right="-155"/>
              <w:jc w:val="center"/>
              <w:rPr>
                <w:rFonts w:cs="Arial"/>
                <w:sz w:val="16"/>
                <w:szCs w:val="16"/>
              </w:rPr>
            </w:pPr>
            <w:r w:rsidRPr="00980638">
              <w:rPr>
                <w:rFonts w:cs="Arial"/>
                <w:sz w:val="16"/>
                <w:szCs w:val="16"/>
              </w:rPr>
              <w:t>2018</w:t>
            </w:r>
          </w:p>
        </w:tc>
        <w:tc>
          <w:tcPr>
            <w:tcW w:w="252" w:type="dxa"/>
            <w:tcBorders>
              <w:bottom w:val="single" w:sz="4" w:space="0" w:color="auto"/>
            </w:tcBorders>
            <w:vAlign w:val="center"/>
          </w:tcPr>
          <w:p w:rsidR="00A47FD0" w:rsidRPr="00491256" w:rsidRDefault="00A47FD0" w:rsidP="00A47FD0">
            <w:pPr>
              <w:jc w:val="center"/>
              <w:rPr>
                <w:rFonts w:cs="Arial"/>
                <w:sz w:val="18"/>
                <w:szCs w:val="18"/>
              </w:rPr>
            </w:pPr>
          </w:p>
        </w:tc>
        <w:tc>
          <w:tcPr>
            <w:tcW w:w="252" w:type="dxa"/>
            <w:tcBorders>
              <w:bottom w:val="single" w:sz="4" w:space="0" w:color="auto"/>
            </w:tcBorders>
            <w:vAlign w:val="center"/>
          </w:tcPr>
          <w:p w:rsidR="00A47FD0" w:rsidRPr="00491256" w:rsidRDefault="00A47FD0" w:rsidP="00A47FD0">
            <w:pPr>
              <w:jc w:val="center"/>
              <w:rPr>
                <w:rFonts w:cs="Arial"/>
                <w:sz w:val="18"/>
                <w:szCs w:val="18"/>
              </w:rPr>
            </w:pPr>
          </w:p>
        </w:tc>
        <w:tc>
          <w:tcPr>
            <w:tcW w:w="252" w:type="dxa"/>
            <w:tcBorders>
              <w:bottom w:val="single" w:sz="4" w:space="0" w:color="auto"/>
            </w:tcBorders>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36"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68" w:type="dxa"/>
            <w:tcBorders>
              <w:bottom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auto"/>
            <w:vAlign w:val="center"/>
          </w:tcPr>
          <w:p w:rsidR="00A47FD0" w:rsidRPr="00491256" w:rsidRDefault="00A47FD0" w:rsidP="00A47FD0">
            <w:pPr>
              <w:ind w:right="-72"/>
              <w:jc w:val="center"/>
              <w:rPr>
                <w:rFonts w:cs="Arial"/>
                <w:sz w:val="18"/>
                <w:szCs w:val="18"/>
              </w:rPr>
            </w:pPr>
          </w:p>
        </w:tc>
        <w:tc>
          <w:tcPr>
            <w:tcW w:w="252" w:type="dxa"/>
            <w:tcBorders>
              <w:bottom w:val="single" w:sz="4" w:space="0" w:color="auto"/>
            </w:tcBorders>
            <w:shd w:val="clear" w:color="auto" w:fill="auto"/>
            <w:vAlign w:val="center"/>
          </w:tcPr>
          <w:p w:rsidR="00A47FD0" w:rsidRPr="00491256" w:rsidRDefault="00A47FD0" w:rsidP="00A47FD0">
            <w:pPr>
              <w:ind w:right="-72"/>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ind w:right="-72"/>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ind w:right="-72"/>
              <w:jc w:val="center"/>
              <w:rPr>
                <w:rFonts w:cs="Arial"/>
                <w:sz w:val="18"/>
                <w:szCs w:val="18"/>
              </w:rPr>
            </w:pPr>
          </w:p>
        </w:tc>
      </w:tr>
      <w:tr w:rsidR="00A47FD0" w:rsidRPr="00491256" w:rsidTr="00704A70">
        <w:trPr>
          <w:trHeight w:val="459"/>
        </w:trPr>
        <w:tc>
          <w:tcPr>
            <w:tcW w:w="534" w:type="dxa"/>
            <w:shd w:val="clear" w:color="auto" w:fill="auto"/>
            <w:vAlign w:val="center"/>
          </w:tcPr>
          <w:p w:rsidR="00A47FD0" w:rsidRPr="00704A70" w:rsidRDefault="00A47FD0" w:rsidP="00A47FD0">
            <w:pPr>
              <w:tabs>
                <w:tab w:val="left" w:pos="225"/>
                <w:tab w:val="left" w:pos="426"/>
              </w:tabs>
              <w:ind w:left="-255" w:right="-195"/>
              <w:jc w:val="center"/>
              <w:rPr>
                <w:rFonts w:cs="Arial"/>
                <w:b/>
                <w:sz w:val="16"/>
                <w:szCs w:val="16"/>
              </w:rPr>
            </w:pPr>
            <w:r w:rsidRPr="00704A70">
              <w:rPr>
                <w:rFonts w:cs="Arial"/>
                <w:b/>
                <w:sz w:val="16"/>
                <w:szCs w:val="16"/>
              </w:rPr>
              <w:t xml:space="preserve"> AR026</w:t>
            </w:r>
          </w:p>
        </w:tc>
        <w:tc>
          <w:tcPr>
            <w:tcW w:w="708" w:type="dxa"/>
            <w:shd w:val="clear" w:color="auto" w:fill="auto"/>
            <w:vAlign w:val="center"/>
          </w:tcPr>
          <w:p w:rsidR="00A47FD0" w:rsidRPr="008E75F3" w:rsidRDefault="00A47FD0" w:rsidP="00A47FD0">
            <w:pPr>
              <w:ind w:left="-226" w:right="-213"/>
              <w:jc w:val="center"/>
              <w:rPr>
                <w:rFonts w:cs="Arial"/>
                <w:sz w:val="16"/>
                <w:szCs w:val="16"/>
              </w:rPr>
            </w:pPr>
            <w:r>
              <w:rPr>
                <w:rFonts w:cs="Arial"/>
                <w:sz w:val="16"/>
                <w:szCs w:val="16"/>
              </w:rPr>
              <w:t>30 Apr</w:t>
            </w:r>
          </w:p>
          <w:p w:rsidR="00A47FD0" w:rsidRPr="008E75F3" w:rsidRDefault="00A47FD0" w:rsidP="00A47FD0">
            <w:pPr>
              <w:ind w:left="-226" w:right="-213"/>
              <w:jc w:val="center"/>
              <w:rPr>
                <w:rFonts w:cs="Arial"/>
                <w:sz w:val="16"/>
                <w:szCs w:val="16"/>
              </w:rPr>
            </w:pPr>
            <w:r>
              <w:rPr>
                <w:rFonts w:cs="Arial"/>
                <w:sz w:val="16"/>
                <w:szCs w:val="16"/>
              </w:rPr>
              <w:t>2018</w:t>
            </w:r>
          </w:p>
        </w:tc>
        <w:tc>
          <w:tcPr>
            <w:tcW w:w="709" w:type="dxa"/>
            <w:shd w:val="clear" w:color="auto" w:fill="auto"/>
            <w:vAlign w:val="center"/>
          </w:tcPr>
          <w:p w:rsidR="00A47FD0" w:rsidRPr="00980638" w:rsidRDefault="00A47FD0" w:rsidP="00A47FD0">
            <w:pPr>
              <w:ind w:left="-192" w:right="-155"/>
              <w:jc w:val="center"/>
              <w:rPr>
                <w:rFonts w:cs="Arial"/>
                <w:sz w:val="16"/>
                <w:szCs w:val="16"/>
              </w:rPr>
            </w:pPr>
            <w:r w:rsidRPr="00980638">
              <w:rPr>
                <w:rFonts w:cs="Arial"/>
                <w:sz w:val="16"/>
                <w:szCs w:val="16"/>
              </w:rPr>
              <w:t>06 Jul</w:t>
            </w:r>
          </w:p>
          <w:p w:rsidR="00A47FD0" w:rsidRPr="00980638" w:rsidRDefault="00A47FD0" w:rsidP="00A47FD0">
            <w:pPr>
              <w:ind w:left="-192" w:right="-155"/>
              <w:jc w:val="center"/>
              <w:rPr>
                <w:rFonts w:cs="Arial"/>
                <w:sz w:val="16"/>
                <w:szCs w:val="16"/>
              </w:rPr>
            </w:pPr>
            <w:r w:rsidRPr="00980638">
              <w:rPr>
                <w:rFonts w:cs="Arial"/>
                <w:sz w:val="16"/>
                <w:szCs w:val="16"/>
              </w:rPr>
              <w:t>2018</w:t>
            </w: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auto"/>
            <w:vAlign w:val="center"/>
          </w:tcPr>
          <w:p w:rsidR="00A47FD0" w:rsidRPr="00491256" w:rsidRDefault="00A47FD0" w:rsidP="00A47FD0">
            <w:pPr>
              <w:jc w:val="center"/>
              <w:rPr>
                <w:rFonts w:cs="Arial"/>
                <w:sz w:val="18"/>
                <w:szCs w:val="18"/>
              </w:rPr>
            </w:pPr>
          </w:p>
        </w:tc>
        <w:tc>
          <w:tcPr>
            <w:tcW w:w="252" w:type="dxa"/>
            <w:shd w:val="clear" w:color="auto" w:fill="auto"/>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36" w:type="dxa"/>
            <w:shd w:val="clear" w:color="auto" w:fill="00408B"/>
            <w:vAlign w:val="center"/>
          </w:tcPr>
          <w:p w:rsidR="00A47FD0" w:rsidRPr="00491256" w:rsidRDefault="00A47FD0" w:rsidP="00A47FD0">
            <w:pPr>
              <w:jc w:val="center"/>
              <w:rPr>
                <w:rFonts w:cs="Arial"/>
                <w:sz w:val="18"/>
                <w:szCs w:val="18"/>
              </w:rPr>
            </w:pPr>
          </w:p>
        </w:tc>
        <w:tc>
          <w:tcPr>
            <w:tcW w:w="268" w:type="dxa"/>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ind w:right="-72"/>
              <w:jc w:val="center"/>
              <w:rPr>
                <w:rFonts w:cs="Arial"/>
                <w:sz w:val="18"/>
                <w:szCs w:val="18"/>
              </w:rPr>
            </w:pPr>
          </w:p>
        </w:tc>
        <w:tc>
          <w:tcPr>
            <w:tcW w:w="252" w:type="dxa"/>
            <w:shd w:val="clear" w:color="auto" w:fill="00408B"/>
            <w:vAlign w:val="center"/>
          </w:tcPr>
          <w:p w:rsidR="00A47FD0" w:rsidRPr="00491256" w:rsidRDefault="00A47FD0" w:rsidP="00A47FD0">
            <w:pPr>
              <w:ind w:right="-72"/>
              <w:jc w:val="center"/>
              <w:rPr>
                <w:rFonts w:cs="Arial"/>
                <w:sz w:val="18"/>
                <w:szCs w:val="18"/>
              </w:rPr>
            </w:pPr>
          </w:p>
        </w:tc>
        <w:tc>
          <w:tcPr>
            <w:tcW w:w="252" w:type="dxa"/>
            <w:shd w:val="clear" w:color="auto" w:fill="auto"/>
            <w:vAlign w:val="center"/>
          </w:tcPr>
          <w:p w:rsidR="00A47FD0" w:rsidRPr="00491256" w:rsidRDefault="00A47FD0" w:rsidP="00A47FD0">
            <w:pPr>
              <w:ind w:right="-72"/>
              <w:jc w:val="center"/>
              <w:rPr>
                <w:rFonts w:cs="Arial"/>
                <w:sz w:val="18"/>
                <w:szCs w:val="18"/>
              </w:rPr>
            </w:pPr>
          </w:p>
        </w:tc>
        <w:tc>
          <w:tcPr>
            <w:tcW w:w="252" w:type="dxa"/>
            <w:shd w:val="clear" w:color="auto" w:fill="00408B"/>
            <w:vAlign w:val="center"/>
          </w:tcPr>
          <w:p w:rsidR="00A47FD0" w:rsidRPr="00491256" w:rsidRDefault="00A47FD0" w:rsidP="00A47FD0">
            <w:pPr>
              <w:ind w:right="-72"/>
              <w:jc w:val="center"/>
              <w:rPr>
                <w:rFonts w:cs="Arial"/>
                <w:sz w:val="18"/>
                <w:szCs w:val="18"/>
              </w:rPr>
            </w:pPr>
          </w:p>
        </w:tc>
      </w:tr>
      <w:tr w:rsidR="00A47FD0" w:rsidRPr="00491256" w:rsidTr="00704A70">
        <w:trPr>
          <w:trHeight w:val="459"/>
        </w:trPr>
        <w:tc>
          <w:tcPr>
            <w:tcW w:w="534" w:type="dxa"/>
            <w:vAlign w:val="center"/>
          </w:tcPr>
          <w:p w:rsidR="00A47FD0" w:rsidRPr="00704A70" w:rsidRDefault="00A47FD0" w:rsidP="00A47FD0">
            <w:pPr>
              <w:tabs>
                <w:tab w:val="left" w:pos="225"/>
                <w:tab w:val="left" w:pos="426"/>
              </w:tabs>
              <w:ind w:left="-255" w:right="-195"/>
              <w:jc w:val="center"/>
              <w:rPr>
                <w:rFonts w:cs="Arial"/>
                <w:b/>
                <w:sz w:val="16"/>
                <w:szCs w:val="16"/>
              </w:rPr>
            </w:pPr>
            <w:r w:rsidRPr="00704A70">
              <w:rPr>
                <w:rFonts w:cs="Arial"/>
                <w:b/>
                <w:sz w:val="16"/>
                <w:szCs w:val="16"/>
              </w:rPr>
              <w:t xml:space="preserve"> AR027</w:t>
            </w:r>
          </w:p>
        </w:tc>
        <w:tc>
          <w:tcPr>
            <w:tcW w:w="708" w:type="dxa"/>
            <w:vAlign w:val="center"/>
          </w:tcPr>
          <w:p w:rsidR="00A47FD0" w:rsidRPr="008E75F3" w:rsidRDefault="00A47FD0" w:rsidP="00A47FD0">
            <w:pPr>
              <w:ind w:left="-226" w:right="-213"/>
              <w:jc w:val="center"/>
              <w:rPr>
                <w:rFonts w:cs="Arial"/>
                <w:sz w:val="16"/>
                <w:szCs w:val="16"/>
              </w:rPr>
            </w:pPr>
            <w:r>
              <w:rPr>
                <w:rFonts w:cs="Arial"/>
                <w:sz w:val="16"/>
                <w:szCs w:val="16"/>
              </w:rPr>
              <w:t>16 Jul</w:t>
            </w:r>
          </w:p>
          <w:p w:rsidR="00A47FD0" w:rsidRPr="008E75F3" w:rsidRDefault="00A47FD0" w:rsidP="00A47FD0">
            <w:pPr>
              <w:ind w:left="-226" w:right="-213"/>
              <w:jc w:val="center"/>
              <w:rPr>
                <w:rFonts w:cs="Arial"/>
                <w:sz w:val="16"/>
                <w:szCs w:val="16"/>
              </w:rPr>
            </w:pPr>
            <w:r>
              <w:rPr>
                <w:rFonts w:cs="Arial"/>
                <w:sz w:val="16"/>
                <w:szCs w:val="16"/>
              </w:rPr>
              <w:t>2018</w:t>
            </w:r>
          </w:p>
        </w:tc>
        <w:tc>
          <w:tcPr>
            <w:tcW w:w="709" w:type="dxa"/>
            <w:vAlign w:val="center"/>
          </w:tcPr>
          <w:p w:rsidR="00A47FD0" w:rsidRPr="00980638" w:rsidRDefault="00A47FD0" w:rsidP="00A47FD0">
            <w:pPr>
              <w:ind w:left="-192" w:right="-155"/>
              <w:jc w:val="center"/>
              <w:rPr>
                <w:rFonts w:cs="Arial"/>
                <w:sz w:val="16"/>
                <w:szCs w:val="16"/>
              </w:rPr>
            </w:pPr>
            <w:r w:rsidRPr="00980638">
              <w:rPr>
                <w:rFonts w:cs="Arial"/>
                <w:sz w:val="16"/>
                <w:szCs w:val="16"/>
              </w:rPr>
              <w:t>10 Aug</w:t>
            </w:r>
          </w:p>
          <w:p w:rsidR="00A47FD0" w:rsidRPr="00980638" w:rsidRDefault="00A47FD0" w:rsidP="00A47FD0">
            <w:pPr>
              <w:ind w:left="-192" w:right="-155"/>
              <w:jc w:val="center"/>
              <w:rPr>
                <w:rFonts w:cs="Arial"/>
                <w:sz w:val="16"/>
                <w:szCs w:val="16"/>
              </w:rPr>
            </w:pPr>
            <w:r w:rsidRPr="00980638">
              <w:rPr>
                <w:rFonts w:cs="Arial"/>
                <w:sz w:val="16"/>
                <w:szCs w:val="16"/>
              </w:rPr>
              <w:t>2018</w:t>
            </w:r>
          </w:p>
        </w:tc>
        <w:tc>
          <w:tcPr>
            <w:tcW w:w="252" w:type="dxa"/>
            <w:shd w:val="clear" w:color="auto" w:fill="auto"/>
            <w:vAlign w:val="center"/>
          </w:tcPr>
          <w:p w:rsidR="00A47FD0" w:rsidRPr="00491256" w:rsidRDefault="00A47FD0" w:rsidP="00A47FD0">
            <w:pPr>
              <w:jc w:val="center"/>
              <w:rPr>
                <w:rFonts w:cs="Arial"/>
                <w:sz w:val="18"/>
                <w:szCs w:val="18"/>
              </w:rPr>
            </w:pPr>
          </w:p>
        </w:tc>
        <w:tc>
          <w:tcPr>
            <w:tcW w:w="252" w:type="dxa"/>
            <w:shd w:val="clear" w:color="auto" w:fill="auto"/>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auto"/>
            <w:vAlign w:val="center"/>
          </w:tcPr>
          <w:p w:rsidR="00A47FD0" w:rsidRPr="00491256" w:rsidRDefault="00A47FD0" w:rsidP="00A47FD0">
            <w:pPr>
              <w:jc w:val="center"/>
              <w:rPr>
                <w:rFonts w:cs="Arial"/>
                <w:sz w:val="18"/>
                <w:szCs w:val="18"/>
              </w:rPr>
            </w:pPr>
          </w:p>
        </w:tc>
        <w:tc>
          <w:tcPr>
            <w:tcW w:w="252" w:type="dxa"/>
            <w:shd w:val="clear" w:color="auto" w:fill="auto"/>
            <w:vAlign w:val="center"/>
          </w:tcPr>
          <w:p w:rsidR="00A47FD0" w:rsidRPr="00491256" w:rsidRDefault="00A47FD0" w:rsidP="00A47FD0">
            <w:pPr>
              <w:jc w:val="center"/>
              <w:rPr>
                <w:rFonts w:cs="Arial"/>
                <w:sz w:val="18"/>
                <w:szCs w:val="18"/>
              </w:rPr>
            </w:pPr>
          </w:p>
        </w:tc>
        <w:tc>
          <w:tcPr>
            <w:tcW w:w="252" w:type="dxa"/>
            <w:shd w:val="clear" w:color="auto" w:fill="auto"/>
            <w:vAlign w:val="center"/>
          </w:tcPr>
          <w:p w:rsidR="00A47FD0" w:rsidRPr="00491256" w:rsidRDefault="00A47FD0" w:rsidP="00A47FD0">
            <w:pPr>
              <w:jc w:val="center"/>
              <w:rPr>
                <w:rFonts w:cs="Arial"/>
                <w:sz w:val="18"/>
                <w:szCs w:val="18"/>
              </w:rPr>
            </w:pPr>
          </w:p>
        </w:tc>
        <w:tc>
          <w:tcPr>
            <w:tcW w:w="252" w:type="dxa"/>
            <w:shd w:val="clear" w:color="auto" w:fill="auto"/>
            <w:vAlign w:val="center"/>
          </w:tcPr>
          <w:p w:rsidR="00A47FD0" w:rsidRPr="00491256" w:rsidRDefault="00A47FD0" w:rsidP="00A47FD0">
            <w:pPr>
              <w:jc w:val="center"/>
              <w:rPr>
                <w:rFonts w:cs="Arial"/>
                <w:sz w:val="18"/>
                <w:szCs w:val="18"/>
              </w:rPr>
            </w:pPr>
          </w:p>
        </w:tc>
        <w:tc>
          <w:tcPr>
            <w:tcW w:w="252" w:type="dxa"/>
            <w:shd w:val="clear" w:color="auto" w:fill="auto"/>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auto"/>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auto"/>
            <w:vAlign w:val="center"/>
          </w:tcPr>
          <w:p w:rsidR="00A47FD0" w:rsidRPr="00491256" w:rsidRDefault="00A47FD0" w:rsidP="00A47FD0">
            <w:pPr>
              <w:jc w:val="center"/>
              <w:rPr>
                <w:rFonts w:cs="Arial"/>
                <w:sz w:val="18"/>
                <w:szCs w:val="18"/>
              </w:rPr>
            </w:pPr>
          </w:p>
        </w:tc>
        <w:tc>
          <w:tcPr>
            <w:tcW w:w="252" w:type="dxa"/>
            <w:shd w:val="clear" w:color="auto" w:fill="auto"/>
            <w:vAlign w:val="center"/>
          </w:tcPr>
          <w:p w:rsidR="00A47FD0" w:rsidRPr="00491256" w:rsidRDefault="00A47FD0" w:rsidP="00A47FD0">
            <w:pPr>
              <w:jc w:val="center"/>
              <w:rPr>
                <w:rFonts w:cs="Arial"/>
                <w:sz w:val="18"/>
                <w:szCs w:val="18"/>
              </w:rPr>
            </w:pPr>
          </w:p>
        </w:tc>
        <w:tc>
          <w:tcPr>
            <w:tcW w:w="252" w:type="dxa"/>
            <w:shd w:val="clear" w:color="auto" w:fill="auto"/>
            <w:vAlign w:val="center"/>
          </w:tcPr>
          <w:p w:rsidR="00A47FD0" w:rsidRPr="00491256" w:rsidRDefault="00A47FD0" w:rsidP="00A47FD0">
            <w:pPr>
              <w:jc w:val="center"/>
              <w:rPr>
                <w:rFonts w:cs="Arial"/>
                <w:sz w:val="18"/>
                <w:szCs w:val="18"/>
              </w:rPr>
            </w:pPr>
          </w:p>
        </w:tc>
        <w:tc>
          <w:tcPr>
            <w:tcW w:w="252" w:type="dxa"/>
            <w:shd w:val="clear" w:color="auto" w:fill="auto"/>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auto"/>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3875A8" w:rsidRDefault="00A47FD0" w:rsidP="00A47FD0">
            <w:pPr>
              <w:jc w:val="center"/>
              <w:rPr>
                <w:rFonts w:cs="Arial"/>
                <w:color w:val="17365D" w:themeColor="text2" w:themeShade="BF"/>
                <w:sz w:val="18"/>
                <w:szCs w:val="18"/>
              </w:rPr>
            </w:pPr>
          </w:p>
        </w:tc>
        <w:tc>
          <w:tcPr>
            <w:tcW w:w="252" w:type="dxa"/>
            <w:shd w:val="clear" w:color="auto" w:fill="auto"/>
            <w:vAlign w:val="center"/>
          </w:tcPr>
          <w:p w:rsidR="00A47FD0" w:rsidRPr="00491256" w:rsidRDefault="00A47FD0" w:rsidP="00A47FD0">
            <w:pPr>
              <w:jc w:val="center"/>
              <w:rPr>
                <w:rFonts w:cs="Arial"/>
                <w:sz w:val="18"/>
                <w:szCs w:val="18"/>
              </w:rPr>
            </w:pPr>
          </w:p>
        </w:tc>
        <w:tc>
          <w:tcPr>
            <w:tcW w:w="236" w:type="dxa"/>
            <w:shd w:val="clear" w:color="auto" w:fill="auto"/>
            <w:vAlign w:val="center"/>
          </w:tcPr>
          <w:p w:rsidR="00A47FD0" w:rsidRPr="00491256" w:rsidRDefault="00A47FD0" w:rsidP="00A47FD0">
            <w:pPr>
              <w:jc w:val="center"/>
              <w:rPr>
                <w:rFonts w:cs="Arial"/>
                <w:sz w:val="18"/>
                <w:szCs w:val="18"/>
              </w:rPr>
            </w:pPr>
          </w:p>
        </w:tc>
        <w:tc>
          <w:tcPr>
            <w:tcW w:w="268" w:type="dxa"/>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auto"/>
            <w:vAlign w:val="center"/>
          </w:tcPr>
          <w:p w:rsidR="00A47FD0" w:rsidRPr="00491256" w:rsidRDefault="00A47FD0" w:rsidP="00A47FD0">
            <w:pPr>
              <w:jc w:val="center"/>
              <w:rPr>
                <w:rFonts w:cs="Arial"/>
                <w:sz w:val="18"/>
                <w:szCs w:val="18"/>
              </w:rPr>
            </w:pPr>
          </w:p>
        </w:tc>
        <w:tc>
          <w:tcPr>
            <w:tcW w:w="252" w:type="dxa"/>
            <w:shd w:val="clear" w:color="auto" w:fill="auto"/>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auto"/>
            <w:vAlign w:val="center"/>
          </w:tcPr>
          <w:p w:rsidR="00A47FD0" w:rsidRPr="00491256" w:rsidRDefault="00A47FD0" w:rsidP="00A47FD0">
            <w:pPr>
              <w:jc w:val="center"/>
              <w:rPr>
                <w:rFonts w:cs="Arial"/>
                <w:sz w:val="18"/>
                <w:szCs w:val="18"/>
              </w:rPr>
            </w:pPr>
          </w:p>
        </w:tc>
        <w:tc>
          <w:tcPr>
            <w:tcW w:w="252" w:type="dxa"/>
            <w:shd w:val="clear" w:color="auto" w:fill="auto"/>
            <w:vAlign w:val="center"/>
          </w:tcPr>
          <w:p w:rsidR="00A47FD0" w:rsidRPr="00491256" w:rsidRDefault="00A47FD0" w:rsidP="00A47FD0">
            <w:pPr>
              <w:jc w:val="center"/>
              <w:rPr>
                <w:rFonts w:cs="Arial"/>
                <w:sz w:val="18"/>
                <w:szCs w:val="18"/>
              </w:rPr>
            </w:pPr>
          </w:p>
        </w:tc>
        <w:tc>
          <w:tcPr>
            <w:tcW w:w="252" w:type="dxa"/>
            <w:shd w:val="clear" w:color="auto" w:fill="auto"/>
            <w:vAlign w:val="center"/>
          </w:tcPr>
          <w:p w:rsidR="00A47FD0" w:rsidRPr="00491256" w:rsidRDefault="00A47FD0" w:rsidP="00A47FD0">
            <w:pPr>
              <w:ind w:right="-72"/>
              <w:jc w:val="center"/>
              <w:rPr>
                <w:rFonts w:cs="Arial"/>
                <w:sz w:val="18"/>
                <w:szCs w:val="18"/>
              </w:rPr>
            </w:pPr>
          </w:p>
        </w:tc>
        <w:tc>
          <w:tcPr>
            <w:tcW w:w="252" w:type="dxa"/>
            <w:shd w:val="clear" w:color="auto" w:fill="00408B"/>
            <w:vAlign w:val="center"/>
          </w:tcPr>
          <w:p w:rsidR="00A47FD0" w:rsidRPr="00491256" w:rsidRDefault="00A47FD0" w:rsidP="00A47FD0">
            <w:pPr>
              <w:ind w:right="-72"/>
              <w:jc w:val="center"/>
              <w:rPr>
                <w:rFonts w:cs="Arial"/>
                <w:sz w:val="18"/>
                <w:szCs w:val="18"/>
              </w:rPr>
            </w:pPr>
          </w:p>
        </w:tc>
        <w:tc>
          <w:tcPr>
            <w:tcW w:w="252" w:type="dxa"/>
            <w:shd w:val="clear" w:color="auto" w:fill="00408B"/>
            <w:vAlign w:val="center"/>
          </w:tcPr>
          <w:p w:rsidR="00A47FD0" w:rsidRPr="00491256" w:rsidRDefault="00A47FD0" w:rsidP="00A47FD0">
            <w:pPr>
              <w:ind w:right="-72"/>
              <w:jc w:val="center"/>
              <w:rPr>
                <w:rFonts w:cs="Arial"/>
                <w:sz w:val="18"/>
                <w:szCs w:val="18"/>
              </w:rPr>
            </w:pPr>
          </w:p>
        </w:tc>
        <w:tc>
          <w:tcPr>
            <w:tcW w:w="252" w:type="dxa"/>
            <w:shd w:val="clear" w:color="auto" w:fill="auto"/>
            <w:vAlign w:val="center"/>
          </w:tcPr>
          <w:p w:rsidR="00A47FD0" w:rsidRPr="00491256" w:rsidRDefault="00A47FD0" w:rsidP="00A47FD0">
            <w:pPr>
              <w:ind w:right="-72"/>
              <w:jc w:val="center"/>
              <w:rPr>
                <w:rFonts w:cs="Arial"/>
                <w:sz w:val="18"/>
                <w:szCs w:val="18"/>
              </w:rPr>
            </w:pPr>
          </w:p>
        </w:tc>
      </w:tr>
      <w:tr w:rsidR="00A47FD0" w:rsidRPr="00491256" w:rsidTr="00704A70">
        <w:trPr>
          <w:trHeight w:val="459"/>
        </w:trPr>
        <w:tc>
          <w:tcPr>
            <w:tcW w:w="534" w:type="dxa"/>
            <w:vAlign w:val="center"/>
          </w:tcPr>
          <w:p w:rsidR="00A47FD0" w:rsidRPr="00704A70" w:rsidRDefault="00A47FD0" w:rsidP="00A47FD0">
            <w:pPr>
              <w:tabs>
                <w:tab w:val="left" w:pos="225"/>
                <w:tab w:val="left" w:pos="426"/>
              </w:tabs>
              <w:ind w:left="-255" w:right="-195"/>
              <w:jc w:val="center"/>
              <w:rPr>
                <w:rFonts w:cs="Arial"/>
                <w:b/>
                <w:sz w:val="16"/>
                <w:szCs w:val="16"/>
              </w:rPr>
            </w:pPr>
            <w:r w:rsidRPr="00704A70">
              <w:rPr>
                <w:rFonts w:cs="Arial"/>
                <w:b/>
                <w:sz w:val="16"/>
                <w:szCs w:val="16"/>
              </w:rPr>
              <w:t xml:space="preserve"> AR028</w:t>
            </w:r>
          </w:p>
        </w:tc>
        <w:tc>
          <w:tcPr>
            <w:tcW w:w="708" w:type="dxa"/>
            <w:vAlign w:val="center"/>
          </w:tcPr>
          <w:p w:rsidR="00A47FD0" w:rsidRPr="008E75F3" w:rsidRDefault="00A47FD0" w:rsidP="00A47FD0">
            <w:pPr>
              <w:ind w:left="-226" w:right="-213"/>
              <w:jc w:val="center"/>
              <w:rPr>
                <w:rFonts w:cs="Arial"/>
                <w:sz w:val="16"/>
                <w:szCs w:val="16"/>
              </w:rPr>
            </w:pPr>
            <w:r>
              <w:rPr>
                <w:rFonts w:cs="Arial"/>
                <w:sz w:val="16"/>
                <w:szCs w:val="16"/>
              </w:rPr>
              <w:t>24 Sep</w:t>
            </w:r>
          </w:p>
          <w:p w:rsidR="00A47FD0" w:rsidRPr="008E75F3" w:rsidRDefault="00A47FD0" w:rsidP="00A47FD0">
            <w:pPr>
              <w:ind w:left="-226" w:right="-213"/>
              <w:jc w:val="center"/>
              <w:rPr>
                <w:rFonts w:cs="Arial"/>
                <w:sz w:val="16"/>
                <w:szCs w:val="16"/>
              </w:rPr>
            </w:pPr>
            <w:r>
              <w:rPr>
                <w:rFonts w:cs="Arial"/>
                <w:sz w:val="16"/>
                <w:szCs w:val="16"/>
              </w:rPr>
              <w:t>2018</w:t>
            </w:r>
          </w:p>
        </w:tc>
        <w:tc>
          <w:tcPr>
            <w:tcW w:w="709" w:type="dxa"/>
            <w:vAlign w:val="center"/>
          </w:tcPr>
          <w:p w:rsidR="00A47FD0" w:rsidRPr="00980638" w:rsidRDefault="00A47FD0" w:rsidP="00A47FD0">
            <w:pPr>
              <w:ind w:left="-192" w:right="-155"/>
              <w:jc w:val="center"/>
              <w:rPr>
                <w:rFonts w:cs="Arial"/>
                <w:sz w:val="16"/>
                <w:szCs w:val="16"/>
              </w:rPr>
            </w:pPr>
            <w:r w:rsidRPr="00980638">
              <w:rPr>
                <w:rFonts w:cs="Arial"/>
                <w:sz w:val="16"/>
                <w:szCs w:val="16"/>
              </w:rPr>
              <w:t>19 Oct</w:t>
            </w:r>
          </w:p>
          <w:p w:rsidR="00A47FD0" w:rsidRPr="00980638" w:rsidRDefault="00A47FD0" w:rsidP="00A47FD0">
            <w:pPr>
              <w:ind w:left="-192" w:right="-155"/>
              <w:jc w:val="center"/>
              <w:rPr>
                <w:rFonts w:cs="Arial"/>
                <w:sz w:val="16"/>
                <w:szCs w:val="16"/>
              </w:rPr>
            </w:pPr>
            <w:r w:rsidRPr="00980638">
              <w:rPr>
                <w:rFonts w:cs="Arial"/>
                <w:sz w:val="16"/>
                <w:szCs w:val="16"/>
              </w:rPr>
              <w:t>2018</w:t>
            </w:r>
          </w:p>
        </w:tc>
        <w:tc>
          <w:tcPr>
            <w:tcW w:w="252" w:type="dxa"/>
            <w:tcBorders>
              <w:bottom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shd w:val="clear" w:color="auto" w:fill="auto"/>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36"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68" w:type="dxa"/>
            <w:tcBorders>
              <w:bottom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shd w:val="clear" w:color="auto" w:fill="auto"/>
            <w:vAlign w:val="center"/>
          </w:tcPr>
          <w:p w:rsidR="00A47FD0" w:rsidRPr="00491256" w:rsidRDefault="00A47FD0" w:rsidP="00A47FD0">
            <w:pPr>
              <w:ind w:right="-72"/>
              <w:jc w:val="center"/>
              <w:rPr>
                <w:rFonts w:cs="Arial"/>
                <w:sz w:val="18"/>
                <w:szCs w:val="18"/>
              </w:rPr>
            </w:pPr>
          </w:p>
        </w:tc>
        <w:tc>
          <w:tcPr>
            <w:tcW w:w="252" w:type="dxa"/>
            <w:shd w:val="clear" w:color="auto" w:fill="auto"/>
            <w:vAlign w:val="center"/>
          </w:tcPr>
          <w:p w:rsidR="00A47FD0" w:rsidRPr="00491256" w:rsidRDefault="00A47FD0" w:rsidP="00A47FD0">
            <w:pPr>
              <w:ind w:right="-72"/>
              <w:jc w:val="center"/>
              <w:rPr>
                <w:rFonts w:cs="Arial"/>
                <w:sz w:val="18"/>
                <w:szCs w:val="18"/>
              </w:rPr>
            </w:pPr>
          </w:p>
        </w:tc>
        <w:tc>
          <w:tcPr>
            <w:tcW w:w="252" w:type="dxa"/>
            <w:shd w:val="clear" w:color="auto" w:fill="00408B"/>
            <w:vAlign w:val="center"/>
          </w:tcPr>
          <w:p w:rsidR="00A47FD0" w:rsidRPr="00491256" w:rsidRDefault="00A47FD0" w:rsidP="00A47FD0">
            <w:pPr>
              <w:ind w:right="-72"/>
              <w:jc w:val="center"/>
              <w:rPr>
                <w:rFonts w:cs="Arial"/>
                <w:sz w:val="18"/>
                <w:szCs w:val="18"/>
              </w:rPr>
            </w:pPr>
          </w:p>
        </w:tc>
        <w:tc>
          <w:tcPr>
            <w:tcW w:w="252" w:type="dxa"/>
            <w:shd w:val="clear" w:color="auto" w:fill="00408B"/>
            <w:vAlign w:val="center"/>
          </w:tcPr>
          <w:p w:rsidR="00A47FD0" w:rsidRPr="00491256" w:rsidRDefault="00A47FD0" w:rsidP="00A47FD0">
            <w:pPr>
              <w:ind w:right="-72"/>
              <w:jc w:val="center"/>
              <w:rPr>
                <w:rFonts w:cs="Arial"/>
                <w:sz w:val="18"/>
                <w:szCs w:val="18"/>
              </w:rPr>
            </w:pPr>
          </w:p>
        </w:tc>
      </w:tr>
      <w:tr w:rsidR="00A47FD0" w:rsidRPr="00491256" w:rsidTr="00704A70">
        <w:trPr>
          <w:trHeight w:val="459"/>
        </w:trPr>
        <w:tc>
          <w:tcPr>
            <w:tcW w:w="534" w:type="dxa"/>
            <w:tcBorders>
              <w:bottom w:val="single" w:sz="4" w:space="0" w:color="auto"/>
            </w:tcBorders>
            <w:vAlign w:val="center"/>
          </w:tcPr>
          <w:p w:rsidR="00A47FD0" w:rsidRPr="00704A70" w:rsidRDefault="00A47FD0" w:rsidP="00A47FD0">
            <w:pPr>
              <w:tabs>
                <w:tab w:val="left" w:pos="225"/>
                <w:tab w:val="left" w:pos="426"/>
              </w:tabs>
              <w:ind w:left="-255" w:right="-195"/>
              <w:jc w:val="center"/>
              <w:rPr>
                <w:rFonts w:cs="Arial"/>
                <w:b/>
                <w:sz w:val="16"/>
                <w:szCs w:val="16"/>
              </w:rPr>
            </w:pPr>
            <w:r w:rsidRPr="00704A70">
              <w:rPr>
                <w:rFonts w:cs="Arial"/>
                <w:b/>
                <w:sz w:val="16"/>
                <w:szCs w:val="16"/>
              </w:rPr>
              <w:t xml:space="preserve"> AR029</w:t>
            </w:r>
          </w:p>
        </w:tc>
        <w:tc>
          <w:tcPr>
            <w:tcW w:w="708" w:type="dxa"/>
            <w:tcBorders>
              <w:bottom w:val="single" w:sz="4" w:space="0" w:color="auto"/>
            </w:tcBorders>
            <w:vAlign w:val="center"/>
          </w:tcPr>
          <w:p w:rsidR="00A47FD0" w:rsidRPr="008E75F3" w:rsidRDefault="00A47FD0" w:rsidP="00A47FD0">
            <w:pPr>
              <w:ind w:left="-226" w:right="-213"/>
              <w:jc w:val="center"/>
              <w:rPr>
                <w:rFonts w:cs="Arial"/>
                <w:sz w:val="16"/>
                <w:szCs w:val="16"/>
              </w:rPr>
            </w:pPr>
            <w:r>
              <w:rPr>
                <w:rFonts w:cs="Arial"/>
                <w:sz w:val="16"/>
                <w:szCs w:val="16"/>
              </w:rPr>
              <w:t>19 Nov</w:t>
            </w:r>
          </w:p>
          <w:p w:rsidR="00A47FD0" w:rsidRPr="008E75F3" w:rsidRDefault="00A47FD0" w:rsidP="00A47FD0">
            <w:pPr>
              <w:ind w:left="-226" w:right="-213"/>
              <w:jc w:val="center"/>
              <w:rPr>
                <w:rFonts w:cs="Arial"/>
                <w:sz w:val="16"/>
                <w:szCs w:val="16"/>
              </w:rPr>
            </w:pPr>
            <w:r>
              <w:rPr>
                <w:rFonts w:cs="Arial"/>
                <w:sz w:val="16"/>
                <w:szCs w:val="16"/>
              </w:rPr>
              <w:t>2018</w:t>
            </w:r>
          </w:p>
        </w:tc>
        <w:tc>
          <w:tcPr>
            <w:tcW w:w="709" w:type="dxa"/>
            <w:tcBorders>
              <w:bottom w:val="single" w:sz="4" w:space="0" w:color="auto"/>
            </w:tcBorders>
            <w:vAlign w:val="center"/>
          </w:tcPr>
          <w:p w:rsidR="00A47FD0" w:rsidRPr="00980638" w:rsidRDefault="00A47FD0" w:rsidP="00A47FD0">
            <w:pPr>
              <w:ind w:left="-192" w:right="-155"/>
              <w:jc w:val="center"/>
              <w:rPr>
                <w:rFonts w:cs="Arial"/>
                <w:sz w:val="16"/>
                <w:szCs w:val="16"/>
              </w:rPr>
            </w:pPr>
            <w:r>
              <w:rPr>
                <w:rFonts w:cs="Arial"/>
                <w:sz w:val="16"/>
                <w:szCs w:val="16"/>
              </w:rPr>
              <w:t>25</w:t>
            </w:r>
            <w:r w:rsidRPr="00980638">
              <w:rPr>
                <w:rFonts w:cs="Arial"/>
                <w:sz w:val="16"/>
                <w:szCs w:val="16"/>
              </w:rPr>
              <w:t xml:space="preserve"> </w:t>
            </w:r>
            <w:r>
              <w:rPr>
                <w:rFonts w:cs="Arial"/>
                <w:sz w:val="16"/>
                <w:szCs w:val="16"/>
              </w:rPr>
              <w:t>Jan</w:t>
            </w:r>
          </w:p>
          <w:p w:rsidR="00A47FD0" w:rsidRPr="00980638" w:rsidRDefault="00A47FD0" w:rsidP="00A47FD0">
            <w:pPr>
              <w:ind w:left="-192" w:right="-155"/>
              <w:jc w:val="center"/>
              <w:rPr>
                <w:rFonts w:cs="Arial"/>
                <w:sz w:val="16"/>
                <w:szCs w:val="16"/>
              </w:rPr>
            </w:pPr>
            <w:r w:rsidRPr="00980638">
              <w:rPr>
                <w:rFonts w:cs="Arial"/>
                <w:sz w:val="16"/>
                <w:szCs w:val="16"/>
              </w:rPr>
              <w:t>2019</w:t>
            </w: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36"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68"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ind w:right="-72"/>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ind w:right="-72"/>
              <w:jc w:val="center"/>
              <w:rPr>
                <w:rFonts w:cs="Arial"/>
                <w:sz w:val="18"/>
                <w:szCs w:val="18"/>
              </w:rPr>
            </w:pPr>
          </w:p>
        </w:tc>
        <w:tc>
          <w:tcPr>
            <w:tcW w:w="252" w:type="dxa"/>
            <w:tcBorders>
              <w:bottom w:val="single" w:sz="4" w:space="0" w:color="auto"/>
            </w:tcBorders>
            <w:shd w:val="clear" w:color="auto" w:fill="auto"/>
            <w:vAlign w:val="center"/>
          </w:tcPr>
          <w:p w:rsidR="00A47FD0" w:rsidRPr="00491256" w:rsidRDefault="00A47FD0" w:rsidP="00A47FD0">
            <w:pPr>
              <w:ind w:right="-72"/>
              <w:jc w:val="center"/>
              <w:rPr>
                <w:rFonts w:cs="Arial"/>
                <w:sz w:val="18"/>
                <w:szCs w:val="18"/>
              </w:rPr>
            </w:pPr>
          </w:p>
        </w:tc>
        <w:tc>
          <w:tcPr>
            <w:tcW w:w="252" w:type="dxa"/>
            <w:tcBorders>
              <w:bottom w:val="single" w:sz="4" w:space="0" w:color="auto"/>
            </w:tcBorders>
            <w:shd w:val="clear" w:color="auto" w:fill="00408B"/>
            <w:vAlign w:val="center"/>
          </w:tcPr>
          <w:p w:rsidR="00A47FD0" w:rsidRPr="00491256" w:rsidRDefault="00A47FD0" w:rsidP="00A47FD0">
            <w:pPr>
              <w:ind w:right="-72"/>
              <w:jc w:val="center"/>
              <w:rPr>
                <w:rFonts w:cs="Arial"/>
                <w:sz w:val="18"/>
                <w:szCs w:val="18"/>
              </w:rPr>
            </w:pPr>
          </w:p>
        </w:tc>
      </w:tr>
      <w:tr w:rsidR="00A47FD0" w:rsidRPr="00491256" w:rsidTr="00704A70">
        <w:trPr>
          <w:trHeight w:val="459"/>
        </w:trPr>
        <w:tc>
          <w:tcPr>
            <w:tcW w:w="534" w:type="dxa"/>
            <w:tcBorders>
              <w:top w:val="single" w:sz="4" w:space="0" w:color="auto"/>
              <w:left w:val="single" w:sz="4" w:space="0" w:color="auto"/>
              <w:bottom w:val="single" w:sz="4" w:space="0" w:color="auto"/>
              <w:right w:val="single" w:sz="4" w:space="0" w:color="auto"/>
            </w:tcBorders>
            <w:vAlign w:val="center"/>
          </w:tcPr>
          <w:p w:rsidR="00A47FD0" w:rsidRPr="00704A70" w:rsidRDefault="00A47FD0" w:rsidP="00A47FD0">
            <w:pPr>
              <w:tabs>
                <w:tab w:val="left" w:pos="225"/>
                <w:tab w:val="left" w:pos="426"/>
              </w:tabs>
              <w:ind w:left="-255" w:right="-195"/>
              <w:jc w:val="center"/>
              <w:rPr>
                <w:rFonts w:cs="Arial"/>
                <w:b/>
                <w:sz w:val="16"/>
                <w:szCs w:val="16"/>
              </w:rPr>
            </w:pPr>
            <w:r w:rsidRPr="00704A70">
              <w:rPr>
                <w:rFonts w:cs="Arial"/>
                <w:b/>
                <w:sz w:val="16"/>
                <w:szCs w:val="16"/>
              </w:rPr>
              <w:t xml:space="preserve"> AR030</w:t>
            </w:r>
          </w:p>
        </w:tc>
        <w:tc>
          <w:tcPr>
            <w:tcW w:w="708" w:type="dxa"/>
            <w:tcBorders>
              <w:top w:val="single" w:sz="4" w:space="0" w:color="auto"/>
              <w:left w:val="single" w:sz="4" w:space="0" w:color="auto"/>
              <w:bottom w:val="single" w:sz="4" w:space="0" w:color="auto"/>
              <w:right w:val="single" w:sz="4" w:space="0" w:color="auto"/>
            </w:tcBorders>
            <w:vAlign w:val="center"/>
          </w:tcPr>
          <w:p w:rsidR="00A47FD0" w:rsidRPr="00A744D6" w:rsidRDefault="00A47FD0" w:rsidP="00A47FD0">
            <w:pPr>
              <w:ind w:left="-226" w:right="-213"/>
              <w:jc w:val="center"/>
              <w:rPr>
                <w:rFonts w:cs="Arial"/>
                <w:sz w:val="16"/>
                <w:szCs w:val="16"/>
              </w:rPr>
            </w:pPr>
            <w:r w:rsidRPr="00A744D6">
              <w:rPr>
                <w:rFonts w:cs="Arial"/>
                <w:sz w:val="16"/>
                <w:szCs w:val="16"/>
              </w:rPr>
              <w:t>21 Jan</w:t>
            </w:r>
          </w:p>
          <w:p w:rsidR="00A47FD0" w:rsidRPr="00A744D6" w:rsidRDefault="00A47FD0" w:rsidP="00A47FD0">
            <w:pPr>
              <w:ind w:left="-226" w:right="-213"/>
              <w:jc w:val="center"/>
              <w:rPr>
                <w:rFonts w:cs="Arial"/>
                <w:sz w:val="16"/>
                <w:szCs w:val="16"/>
              </w:rPr>
            </w:pPr>
            <w:r>
              <w:rPr>
                <w:rFonts w:cs="Arial"/>
                <w:sz w:val="16"/>
                <w:szCs w:val="16"/>
              </w:rPr>
              <w:t>2019</w:t>
            </w:r>
          </w:p>
        </w:tc>
        <w:tc>
          <w:tcPr>
            <w:tcW w:w="709" w:type="dxa"/>
            <w:tcBorders>
              <w:top w:val="single" w:sz="4" w:space="0" w:color="auto"/>
              <w:left w:val="single" w:sz="4" w:space="0" w:color="auto"/>
              <w:bottom w:val="single" w:sz="4" w:space="0" w:color="auto"/>
              <w:right w:val="single" w:sz="4" w:space="0" w:color="auto"/>
            </w:tcBorders>
            <w:vAlign w:val="center"/>
          </w:tcPr>
          <w:p w:rsidR="00A47FD0" w:rsidRDefault="00A47FD0" w:rsidP="00A47FD0">
            <w:pPr>
              <w:ind w:left="-192" w:right="-155"/>
              <w:jc w:val="center"/>
              <w:rPr>
                <w:rFonts w:cs="Arial"/>
                <w:sz w:val="16"/>
                <w:szCs w:val="16"/>
              </w:rPr>
            </w:pPr>
            <w:r>
              <w:rPr>
                <w:rFonts w:cs="Arial"/>
                <w:sz w:val="16"/>
                <w:szCs w:val="16"/>
              </w:rPr>
              <w:t xml:space="preserve">15 Feb </w:t>
            </w:r>
          </w:p>
          <w:p w:rsidR="00A47FD0" w:rsidRPr="00980638" w:rsidRDefault="00A47FD0" w:rsidP="00A47FD0">
            <w:pPr>
              <w:ind w:left="-192" w:right="-155"/>
              <w:jc w:val="center"/>
              <w:rPr>
                <w:rFonts w:cs="Arial"/>
                <w:sz w:val="16"/>
                <w:szCs w:val="16"/>
              </w:rPr>
            </w:pPr>
            <w:r>
              <w:rPr>
                <w:rFonts w:cs="Arial"/>
                <w:sz w:val="16"/>
                <w:szCs w:val="16"/>
              </w:rPr>
              <w:t>2019</w:t>
            </w:r>
          </w:p>
        </w:tc>
        <w:tc>
          <w:tcPr>
            <w:tcW w:w="252" w:type="dxa"/>
            <w:tcBorders>
              <w:top w:val="single" w:sz="4" w:space="0" w:color="auto"/>
              <w:left w:val="single" w:sz="4" w:space="0" w:color="auto"/>
              <w:bottom w:val="single" w:sz="4" w:space="0" w:color="auto"/>
              <w:right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top w:val="single" w:sz="4" w:space="0" w:color="auto"/>
              <w:left w:val="single" w:sz="4" w:space="0" w:color="auto"/>
              <w:bottom w:val="single" w:sz="4" w:space="0" w:color="auto"/>
              <w:right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top w:val="single" w:sz="4" w:space="0" w:color="auto"/>
              <w:left w:val="single" w:sz="4" w:space="0" w:color="auto"/>
              <w:bottom w:val="single" w:sz="4" w:space="0" w:color="auto"/>
              <w:right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top w:val="single" w:sz="4" w:space="0" w:color="auto"/>
              <w:left w:val="single" w:sz="4" w:space="0" w:color="auto"/>
              <w:bottom w:val="single" w:sz="4" w:space="0" w:color="auto"/>
              <w:right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top w:val="single" w:sz="4" w:space="0" w:color="auto"/>
              <w:left w:val="single" w:sz="4" w:space="0" w:color="auto"/>
              <w:bottom w:val="single" w:sz="4" w:space="0" w:color="auto"/>
              <w:right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top w:val="single" w:sz="4" w:space="0" w:color="auto"/>
              <w:left w:val="single" w:sz="4" w:space="0" w:color="auto"/>
              <w:bottom w:val="single" w:sz="4" w:space="0" w:color="auto"/>
              <w:right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top w:val="single" w:sz="4" w:space="0" w:color="auto"/>
              <w:left w:val="single" w:sz="4" w:space="0" w:color="auto"/>
              <w:bottom w:val="single" w:sz="4" w:space="0" w:color="auto"/>
              <w:right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top w:val="single" w:sz="4" w:space="0" w:color="auto"/>
              <w:left w:val="single" w:sz="4" w:space="0" w:color="auto"/>
              <w:bottom w:val="single" w:sz="4" w:space="0" w:color="auto"/>
              <w:right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top w:val="single" w:sz="4" w:space="0" w:color="auto"/>
              <w:left w:val="single" w:sz="4" w:space="0" w:color="auto"/>
              <w:bottom w:val="single" w:sz="4" w:space="0" w:color="auto"/>
              <w:right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top w:val="single" w:sz="4" w:space="0" w:color="auto"/>
              <w:left w:val="single" w:sz="4" w:space="0" w:color="auto"/>
              <w:bottom w:val="single" w:sz="4" w:space="0" w:color="auto"/>
              <w:right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top w:val="single" w:sz="4" w:space="0" w:color="auto"/>
              <w:left w:val="single" w:sz="4" w:space="0" w:color="auto"/>
              <w:bottom w:val="single" w:sz="4" w:space="0" w:color="auto"/>
              <w:right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top w:val="single" w:sz="4" w:space="0" w:color="auto"/>
              <w:left w:val="single" w:sz="4" w:space="0" w:color="auto"/>
              <w:bottom w:val="single" w:sz="4" w:space="0" w:color="auto"/>
              <w:right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top w:val="single" w:sz="4" w:space="0" w:color="auto"/>
              <w:left w:val="single" w:sz="4" w:space="0" w:color="auto"/>
              <w:bottom w:val="single" w:sz="4" w:space="0" w:color="auto"/>
              <w:right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top w:val="single" w:sz="4" w:space="0" w:color="auto"/>
              <w:left w:val="single" w:sz="4" w:space="0" w:color="auto"/>
              <w:bottom w:val="single" w:sz="4" w:space="0" w:color="auto"/>
              <w:right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top w:val="single" w:sz="4" w:space="0" w:color="auto"/>
              <w:left w:val="single" w:sz="4" w:space="0" w:color="auto"/>
              <w:bottom w:val="single" w:sz="4" w:space="0" w:color="auto"/>
              <w:right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top w:val="single" w:sz="4" w:space="0" w:color="auto"/>
              <w:left w:val="single" w:sz="4" w:space="0" w:color="auto"/>
              <w:bottom w:val="single" w:sz="4" w:space="0" w:color="auto"/>
              <w:right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top w:val="single" w:sz="4" w:space="0" w:color="auto"/>
              <w:left w:val="single" w:sz="4" w:space="0" w:color="auto"/>
              <w:bottom w:val="single" w:sz="4" w:space="0" w:color="auto"/>
              <w:right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top w:val="single" w:sz="4" w:space="0" w:color="auto"/>
              <w:left w:val="single" w:sz="4" w:space="0" w:color="auto"/>
              <w:bottom w:val="single" w:sz="4" w:space="0" w:color="auto"/>
              <w:right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top w:val="single" w:sz="4" w:space="0" w:color="auto"/>
              <w:left w:val="single" w:sz="4" w:space="0" w:color="auto"/>
              <w:bottom w:val="single" w:sz="4" w:space="0" w:color="auto"/>
              <w:right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top w:val="single" w:sz="4" w:space="0" w:color="auto"/>
              <w:left w:val="single" w:sz="4" w:space="0" w:color="auto"/>
              <w:bottom w:val="single" w:sz="4" w:space="0" w:color="auto"/>
              <w:right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top w:val="single" w:sz="4" w:space="0" w:color="auto"/>
              <w:left w:val="single" w:sz="4" w:space="0" w:color="auto"/>
              <w:bottom w:val="single" w:sz="4" w:space="0" w:color="auto"/>
              <w:right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top w:val="single" w:sz="4" w:space="0" w:color="auto"/>
              <w:left w:val="single" w:sz="4" w:space="0" w:color="auto"/>
              <w:bottom w:val="single" w:sz="4" w:space="0" w:color="auto"/>
              <w:right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top w:val="single" w:sz="4" w:space="0" w:color="auto"/>
              <w:left w:val="single" w:sz="4" w:space="0" w:color="auto"/>
              <w:bottom w:val="single" w:sz="4" w:space="0" w:color="auto"/>
              <w:right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top w:val="single" w:sz="4" w:space="0" w:color="auto"/>
              <w:left w:val="single" w:sz="4" w:space="0" w:color="auto"/>
              <w:bottom w:val="single" w:sz="4" w:space="0" w:color="auto"/>
              <w:right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68" w:type="dxa"/>
            <w:tcBorders>
              <w:top w:val="single" w:sz="4" w:space="0" w:color="auto"/>
              <w:left w:val="single" w:sz="4" w:space="0" w:color="auto"/>
              <w:bottom w:val="single" w:sz="4" w:space="0" w:color="auto"/>
              <w:right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top w:val="single" w:sz="4" w:space="0" w:color="auto"/>
              <w:left w:val="single" w:sz="4" w:space="0" w:color="auto"/>
              <w:bottom w:val="single" w:sz="4" w:space="0" w:color="auto"/>
              <w:right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top w:val="single" w:sz="4" w:space="0" w:color="auto"/>
              <w:left w:val="single" w:sz="4" w:space="0" w:color="auto"/>
              <w:bottom w:val="single" w:sz="4" w:space="0" w:color="auto"/>
              <w:right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top w:val="single" w:sz="4" w:space="0" w:color="auto"/>
              <w:left w:val="single" w:sz="4" w:space="0" w:color="auto"/>
              <w:bottom w:val="single" w:sz="4" w:space="0" w:color="auto"/>
              <w:right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top w:val="single" w:sz="4" w:space="0" w:color="auto"/>
              <w:left w:val="single" w:sz="4" w:space="0" w:color="auto"/>
              <w:bottom w:val="single" w:sz="4" w:space="0" w:color="auto"/>
              <w:right w:val="single" w:sz="4" w:space="0" w:color="auto"/>
            </w:tcBorders>
            <w:shd w:val="clear" w:color="auto" w:fill="00408B"/>
            <w:vAlign w:val="center"/>
          </w:tcPr>
          <w:p w:rsidR="00A47FD0" w:rsidRPr="00491256" w:rsidRDefault="00A47FD0" w:rsidP="00A47FD0">
            <w:pPr>
              <w:jc w:val="center"/>
              <w:rPr>
                <w:rFonts w:cs="Arial"/>
                <w:sz w:val="18"/>
                <w:szCs w:val="18"/>
              </w:rPr>
            </w:pPr>
          </w:p>
        </w:tc>
        <w:tc>
          <w:tcPr>
            <w:tcW w:w="252" w:type="dxa"/>
            <w:tcBorders>
              <w:top w:val="single" w:sz="4" w:space="0" w:color="auto"/>
              <w:left w:val="single" w:sz="4" w:space="0" w:color="auto"/>
              <w:bottom w:val="single" w:sz="4" w:space="0" w:color="auto"/>
              <w:right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top w:val="single" w:sz="4" w:space="0" w:color="auto"/>
              <w:left w:val="single" w:sz="4" w:space="0" w:color="auto"/>
              <w:bottom w:val="single" w:sz="4" w:space="0" w:color="auto"/>
              <w:right w:val="single" w:sz="4" w:space="0" w:color="auto"/>
            </w:tcBorders>
            <w:shd w:val="clear" w:color="auto" w:fill="auto"/>
            <w:vAlign w:val="center"/>
          </w:tcPr>
          <w:p w:rsidR="00A47FD0" w:rsidRPr="00491256" w:rsidRDefault="00A47FD0" w:rsidP="00A47FD0">
            <w:pPr>
              <w:jc w:val="center"/>
              <w:rPr>
                <w:rFonts w:cs="Arial"/>
                <w:sz w:val="18"/>
                <w:szCs w:val="18"/>
              </w:rPr>
            </w:pPr>
          </w:p>
        </w:tc>
        <w:tc>
          <w:tcPr>
            <w:tcW w:w="252" w:type="dxa"/>
            <w:tcBorders>
              <w:top w:val="single" w:sz="4" w:space="0" w:color="auto"/>
              <w:left w:val="single" w:sz="4" w:space="0" w:color="auto"/>
              <w:bottom w:val="single" w:sz="4" w:space="0" w:color="auto"/>
              <w:right w:val="single" w:sz="4" w:space="0" w:color="auto"/>
            </w:tcBorders>
            <w:shd w:val="clear" w:color="auto" w:fill="auto"/>
            <w:vAlign w:val="center"/>
          </w:tcPr>
          <w:p w:rsidR="00A47FD0" w:rsidRPr="00491256" w:rsidRDefault="00A47FD0" w:rsidP="00A47FD0">
            <w:pPr>
              <w:ind w:right="-72"/>
              <w:jc w:val="center"/>
              <w:rPr>
                <w:rFonts w:cs="Arial"/>
                <w:sz w:val="18"/>
                <w:szCs w:val="18"/>
              </w:rPr>
            </w:pPr>
          </w:p>
        </w:tc>
        <w:tc>
          <w:tcPr>
            <w:tcW w:w="252" w:type="dxa"/>
            <w:tcBorders>
              <w:top w:val="single" w:sz="4" w:space="0" w:color="auto"/>
              <w:left w:val="single" w:sz="4" w:space="0" w:color="auto"/>
              <w:bottom w:val="single" w:sz="4" w:space="0" w:color="auto"/>
              <w:right w:val="single" w:sz="4" w:space="0" w:color="auto"/>
            </w:tcBorders>
            <w:shd w:val="clear" w:color="auto" w:fill="00408B"/>
            <w:vAlign w:val="center"/>
          </w:tcPr>
          <w:p w:rsidR="00A47FD0" w:rsidRPr="00491256" w:rsidRDefault="00A47FD0" w:rsidP="00A47FD0">
            <w:pPr>
              <w:ind w:right="-72"/>
              <w:jc w:val="center"/>
              <w:rPr>
                <w:rFonts w:cs="Arial"/>
                <w:sz w:val="18"/>
                <w:szCs w:val="18"/>
              </w:rPr>
            </w:pPr>
          </w:p>
        </w:tc>
        <w:tc>
          <w:tcPr>
            <w:tcW w:w="252" w:type="dxa"/>
            <w:tcBorders>
              <w:top w:val="single" w:sz="4" w:space="0" w:color="auto"/>
              <w:left w:val="single" w:sz="4" w:space="0" w:color="auto"/>
              <w:bottom w:val="single" w:sz="4" w:space="0" w:color="auto"/>
              <w:right w:val="single" w:sz="4" w:space="0" w:color="auto"/>
            </w:tcBorders>
            <w:shd w:val="clear" w:color="auto" w:fill="00408B"/>
            <w:vAlign w:val="center"/>
          </w:tcPr>
          <w:p w:rsidR="00A47FD0" w:rsidRPr="00491256" w:rsidRDefault="00A47FD0" w:rsidP="00A47FD0">
            <w:pPr>
              <w:ind w:right="-72"/>
              <w:jc w:val="center"/>
              <w:rPr>
                <w:rFonts w:cs="Arial"/>
                <w:sz w:val="18"/>
                <w:szCs w:val="18"/>
              </w:rPr>
            </w:pPr>
          </w:p>
        </w:tc>
        <w:tc>
          <w:tcPr>
            <w:tcW w:w="252" w:type="dxa"/>
            <w:tcBorders>
              <w:top w:val="single" w:sz="4" w:space="0" w:color="auto"/>
              <w:left w:val="single" w:sz="4" w:space="0" w:color="auto"/>
              <w:bottom w:val="single" w:sz="4" w:space="0" w:color="auto"/>
              <w:right w:val="single" w:sz="4" w:space="0" w:color="auto"/>
            </w:tcBorders>
            <w:shd w:val="clear" w:color="auto" w:fill="auto"/>
            <w:vAlign w:val="center"/>
          </w:tcPr>
          <w:p w:rsidR="00A47FD0" w:rsidRPr="00491256" w:rsidRDefault="00A47FD0" w:rsidP="00A47FD0">
            <w:pPr>
              <w:ind w:right="-72"/>
              <w:jc w:val="center"/>
              <w:rPr>
                <w:rFonts w:cs="Arial"/>
                <w:sz w:val="18"/>
                <w:szCs w:val="18"/>
              </w:rPr>
            </w:pPr>
          </w:p>
        </w:tc>
      </w:tr>
    </w:tbl>
    <w:p w:rsidR="00CC7746" w:rsidRPr="00CC7746" w:rsidRDefault="00CC7746" w:rsidP="00CC7746">
      <w:pPr>
        <w:rPr>
          <w:rFonts w:cs="Arial"/>
          <w:sz w:val="20"/>
          <w:szCs w:val="20"/>
        </w:rPr>
      </w:pPr>
      <w:r w:rsidRPr="00CC7746">
        <w:rPr>
          <w:rFonts w:cs="Arial"/>
          <w:sz w:val="20"/>
          <w:szCs w:val="20"/>
        </w:rPr>
        <w:t>*Please note that these samples are not currently within the scope of LGC’s UKAS accreditation.</w:t>
      </w:r>
    </w:p>
    <w:p w:rsidR="00CC7746" w:rsidRPr="005E0112" w:rsidRDefault="00CC7746" w:rsidP="000F750B">
      <w:pPr>
        <w:rPr>
          <w:rFonts w:cs="Arial"/>
          <w:sz w:val="16"/>
          <w:szCs w:val="20"/>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9645"/>
      </w:tblGrid>
      <w:tr w:rsidR="00857F23" w:rsidRPr="00491256" w:rsidTr="00002CD7">
        <w:trPr>
          <w:trHeight w:val="245"/>
        </w:trPr>
        <w:tc>
          <w:tcPr>
            <w:tcW w:w="567" w:type="dxa"/>
            <w:tcBorders>
              <w:right w:val="single" w:sz="4" w:space="0" w:color="auto"/>
            </w:tcBorders>
            <w:shd w:val="clear" w:color="auto" w:fill="00408B"/>
            <w:vAlign w:val="center"/>
          </w:tcPr>
          <w:p w:rsidR="00857F23" w:rsidRPr="00491256" w:rsidRDefault="00857F23" w:rsidP="00EA1A5E">
            <w:pPr>
              <w:tabs>
                <w:tab w:val="left" w:pos="225"/>
                <w:tab w:val="left" w:pos="575"/>
              </w:tabs>
              <w:ind w:left="-250" w:right="-190"/>
              <w:jc w:val="center"/>
              <w:rPr>
                <w:rFonts w:cs="Arial"/>
                <w:sz w:val="20"/>
                <w:szCs w:val="20"/>
              </w:rPr>
            </w:pPr>
          </w:p>
        </w:tc>
        <w:tc>
          <w:tcPr>
            <w:tcW w:w="9792" w:type="dxa"/>
            <w:tcBorders>
              <w:top w:val="nil"/>
              <w:left w:val="single" w:sz="4" w:space="0" w:color="auto"/>
              <w:bottom w:val="nil"/>
              <w:right w:val="nil"/>
            </w:tcBorders>
            <w:vAlign w:val="center"/>
          </w:tcPr>
          <w:p w:rsidR="00857F23" w:rsidRPr="00491256" w:rsidRDefault="00857F23" w:rsidP="00A94C6E">
            <w:pPr>
              <w:rPr>
                <w:rFonts w:cs="Arial"/>
                <w:sz w:val="20"/>
                <w:szCs w:val="20"/>
              </w:rPr>
            </w:pPr>
            <w:r w:rsidRPr="00491256">
              <w:rPr>
                <w:rFonts w:cs="Arial"/>
                <w:sz w:val="20"/>
                <w:szCs w:val="20"/>
              </w:rPr>
              <w:t>Not available</w:t>
            </w:r>
          </w:p>
        </w:tc>
      </w:tr>
      <w:tr w:rsidR="00857F23" w:rsidRPr="00491256" w:rsidTr="00002CD7">
        <w:trPr>
          <w:trHeight w:val="245"/>
        </w:trPr>
        <w:tc>
          <w:tcPr>
            <w:tcW w:w="567" w:type="dxa"/>
            <w:tcBorders>
              <w:right w:val="single" w:sz="4" w:space="0" w:color="auto"/>
            </w:tcBorders>
            <w:vAlign w:val="center"/>
          </w:tcPr>
          <w:p w:rsidR="00857F23" w:rsidRPr="00491256" w:rsidRDefault="00857F23" w:rsidP="00EA1A5E">
            <w:pPr>
              <w:tabs>
                <w:tab w:val="left" w:pos="225"/>
                <w:tab w:val="left" w:pos="575"/>
              </w:tabs>
              <w:ind w:left="-250" w:right="-190"/>
              <w:jc w:val="center"/>
              <w:rPr>
                <w:rFonts w:cs="Arial"/>
                <w:sz w:val="20"/>
                <w:szCs w:val="20"/>
              </w:rPr>
            </w:pPr>
            <w:r w:rsidRPr="00491256">
              <w:rPr>
                <w:rFonts w:cs="Arial"/>
                <w:b/>
                <w:sz w:val="20"/>
                <w:szCs w:val="20"/>
              </w:rPr>
              <w:t>1</w:t>
            </w:r>
          </w:p>
        </w:tc>
        <w:tc>
          <w:tcPr>
            <w:tcW w:w="9792" w:type="dxa"/>
            <w:tcBorders>
              <w:top w:val="nil"/>
              <w:left w:val="single" w:sz="4" w:space="0" w:color="auto"/>
              <w:bottom w:val="nil"/>
              <w:right w:val="nil"/>
            </w:tcBorders>
            <w:vAlign w:val="center"/>
          </w:tcPr>
          <w:p w:rsidR="00857F23" w:rsidRPr="00491256" w:rsidRDefault="00857F23" w:rsidP="00A94C6E">
            <w:pPr>
              <w:rPr>
                <w:rFonts w:cs="Arial"/>
                <w:sz w:val="20"/>
                <w:szCs w:val="20"/>
              </w:rPr>
            </w:pPr>
            <w:r w:rsidRPr="00491256">
              <w:rPr>
                <w:rFonts w:cs="Arial"/>
                <w:sz w:val="20"/>
                <w:szCs w:val="20"/>
              </w:rPr>
              <w:t>Please indicate the number of samples required in the relevant boxes above</w:t>
            </w:r>
          </w:p>
        </w:tc>
      </w:tr>
    </w:tbl>
    <w:p w:rsidR="00565395" w:rsidRDefault="00565395" w:rsidP="000F750B">
      <w:pPr>
        <w:rPr>
          <w:rFonts w:cs="Arial"/>
          <w:sz w:val="20"/>
          <w:szCs w:val="20"/>
          <w:lang w:eastAsia="en-GB"/>
        </w:rPr>
      </w:pPr>
    </w:p>
    <w:p w:rsidR="00202106" w:rsidRDefault="00202106" w:rsidP="000F750B">
      <w:pPr>
        <w:rPr>
          <w:rFonts w:cs="Arial"/>
          <w:sz w:val="20"/>
          <w:szCs w:val="20"/>
          <w:lang w:eastAsia="en-GB"/>
        </w:rPr>
      </w:pPr>
    </w:p>
    <w:p w:rsidR="00202106" w:rsidRDefault="00202106" w:rsidP="000F750B">
      <w:pPr>
        <w:rPr>
          <w:rFonts w:cs="Arial"/>
          <w:sz w:val="20"/>
          <w:szCs w:val="20"/>
          <w:lang w:eastAsia="en-GB"/>
        </w:rPr>
      </w:pPr>
    </w:p>
    <w:p w:rsidR="008A5D9A" w:rsidRPr="00491256" w:rsidRDefault="008A5D9A" w:rsidP="008A5D9A">
      <w:pPr>
        <w:ind w:right="-428"/>
        <w:outlineLvl w:val="0"/>
        <w:rPr>
          <w:rFonts w:cs="Arial"/>
          <w:sz w:val="20"/>
          <w:szCs w:val="20"/>
          <w:lang w:eastAsia="en-GB"/>
        </w:rPr>
      </w:pPr>
      <w:r w:rsidRPr="00491256">
        <w:rPr>
          <w:b/>
          <w:sz w:val="20"/>
          <w:szCs w:val="20"/>
          <w:lang w:eastAsia="en-GB"/>
        </w:rPr>
        <w:t>For details on the full technical specification of the scheme please refer to the AIR Scheme Description.</w:t>
      </w:r>
      <w:r w:rsidR="001464A8">
        <w:rPr>
          <w:b/>
          <w:sz w:val="20"/>
          <w:szCs w:val="20"/>
          <w:lang w:eastAsia="en-GB"/>
        </w:rPr>
        <w:t xml:space="preserve"> The scheme description is available </w:t>
      </w:r>
      <w:hyperlink r:id="rId10" w:history="1">
        <w:r w:rsidR="001464A8" w:rsidRPr="001464A8">
          <w:rPr>
            <w:rStyle w:val="Hyperlink"/>
            <w:b/>
            <w:sz w:val="20"/>
            <w:szCs w:val="20"/>
            <w:lang w:eastAsia="en-GB"/>
          </w:rPr>
          <w:t>here</w:t>
        </w:r>
      </w:hyperlink>
      <w:r w:rsidR="001464A8">
        <w:rPr>
          <w:b/>
          <w:sz w:val="20"/>
          <w:szCs w:val="20"/>
          <w:lang w:eastAsia="en-GB"/>
        </w:rPr>
        <w:t>.</w:t>
      </w:r>
    </w:p>
    <w:p w:rsidR="008A5D9A" w:rsidRDefault="008A5D9A" w:rsidP="000F750B">
      <w:pPr>
        <w:rPr>
          <w:rFonts w:cs="Arial"/>
          <w:sz w:val="20"/>
          <w:szCs w:val="20"/>
          <w:lang w:eastAsia="en-GB"/>
        </w:rPr>
      </w:pPr>
    </w:p>
    <w:p w:rsidR="003B1396" w:rsidRDefault="003B1396" w:rsidP="000F750B">
      <w:pPr>
        <w:rPr>
          <w:rFonts w:cs="Arial"/>
          <w:sz w:val="20"/>
          <w:szCs w:val="20"/>
          <w:lang w:eastAsia="en-GB"/>
        </w:rPr>
        <w:sectPr w:rsidR="003B1396" w:rsidSect="003B1396">
          <w:headerReference w:type="default" r:id="rId11"/>
          <w:footerReference w:type="default" r:id="rId12"/>
          <w:pgSz w:w="16838" w:h="11906" w:orient="landscape" w:code="9"/>
          <w:pgMar w:top="851" w:right="1245" w:bottom="851" w:left="1079" w:header="360" w:footer="401" w:gutter="0"/>
          <w:cols w:space="708"/>
          <w:docGrid w:linePitch="360"/>
        </w:sectPr>
      </w:pPr>
    </w:p>
    <w:p w:rsidR="00082F9A" w:rsidRPr="00687336" w:rsidRDefault="00082F9A" w:rsidP="00A21E58">
      <w:pPr>
        <w:outlineLvl w:val="0"/>
        <w:rPr>
          <w:rFonts w:cs="Arial"/>
          <w:b/>
          <w:sz w:val="2"/>
          <w:szCs w:val="20"/>
          <w:u w:val="single"/>
          <w:lang w:eastAsia="en-GB"/>
        </w:rPr>
      </w:pPr>
    </w:p>
    <w:p w:rsidR="0070148D" w:rsidRDefault="0070148D" w:rsidP="00A21E58">
      <w:pPr>
        <w:outlineLvl w:val="0"/>
        <w:rPr>
          <w:rFonts w:cs="Arial"/>
          <w:b/>
          <w:sz w:val="20"/>
          <w:szCs w:val="20"/>
          <w:lang w:eastAsia="en-GB"/>
        </w:rPr>
      </w:pPr>
    </w:p>
    <w:p w:rsidR="00565395" w:rsidRPr="00AB3586" w:rsidRDefault="00565395" w:rsidP="00A21E58">
      <w:pPr>
        <w:outlineLvl w:val="0"/>
        <w:rPr>
          <w:rFonts w:cs="Arial"/>
          <w:b/>
          <w:sz w:val="20"/>
          <w:szCs w:val="20"/>
          <w:lang w:eastAsia="en-GB"/>
        </w:rPr>
      </w:pPr>
      <w:r w:rsidRPr="00AB3586">
        <w:rPr>
          <w:rFonts w:cs="Arial"/>
          <w:b/>
          <w:sz w:val="20"/>
          <w:szCs w:val="20"/>
          <w:lang w:eastAsia="en-GB"/>
        </w:rPr>
        <w:t>Workplace Air</w:t>
      </w:r>
    </w:p>
    <w:p w:rsidR="00F661E9" w:rsidRPr="00687336" w:rsidRDefault="00F661E9" w:rsidP="00F661E9">
      <w:pPr>
        <w:rPr>
          <w:rFonts w:cs="Arial"/>
          <w:sz w:val="2"/>
          <w:szCs w:val="10"/>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7"/>
        <w:gridCol w:w="4824"/>
        <w:gridCol w:w="3525"/>
      </w:tblGrid>
      <w:tr w:rsidR="00E929E0" w:rsidRPr="00491256" w:rsidTr="00BF0F26">
        <w:tc>
          <w:tcPr>
            <w:tcW w:w="1857" w:type="dxa"/>
            <w:shd w:val="clear" w:color="auto" w:fill="00408B"/>
            <w:vAlign w:val="center"/>
          </w:tcPr>
          <w:p w:rsidR="00E929E0" w:rsidRPr="00BF0E81" w:rsidRDefault="00E929E0" w:rsidP="000A00A2">
            <w:pPr>
              <w:ind w:right="-144"/>
              <w:jc w:val="center"/>
              <w:rPr>
                <w:rFonts w:cs="Arial"/>
                <w:b/>
                <w:color w:val="FFFFFF" w:themeColor="background1"/>
                <w:sz w:val="18"/>
                <w:szCs w:val="18"/>
              </w:rPr>
            </w:pPr>
            <w:r w:rsidRPr="00BF0E81">
              <w:rPr>
                <w:rFonts w:cs="Arial"/>
                <w:b/>
                <w:color w:val="FFFFFF" w:themeColor="background1"/>
                <w:sz w:val="18"/>
                <w:szCs w:val="18"/>
              </w:rPr>
              <w:t>Sample</w:t>
            </w:r>
          </w:p>
        </w:tc>
        <w:tc>
          <w:tcPr>
            <w:tcW w:w="4824" w:type="dxa"/>
            <w:shd w:val="clear" w:color="auto" w:fill="00408B"/>
            <w:vAlign w:val="center"/>
          </w:tcPr>
          <w:p w:rsidR="00E929E0" w:rsidRPr="00BF0E81" w:rsidRDefault="00E929E0" w:rsidP="000A00A2">
            <w:pPr>
              <w:ind w:right="-108"/>
              <w:rPr>
                <w:rFonts w:cs="Arial"/>
                <w:b/>
                <w:color w:val="FFFFFF" w:themeColor="background1"/>
                <w:sz w:val="18"/>
                <w:szCs w:val="18"/>
              </w:rPr>
            </w:pPr>
            <w:r w:rsidRPr="00BF0E81">
              <w:rPr>
                <w:rFonts w:cs="Arial"/>
                <w:b/>
                <w:color w:val="FFFFFF" w:themeColor="background1"/>
                <w:sz w:val="18"/>
                <w:szCs w:val="18"/>
              </w:rPr>
              <w:t>Analytes</w:t>
            </w:r>
          </w:p>
        </w:tc>
        <w:tc>
          <w:tcPr>
            <w:tcW w:w="3525" w:type="dxa"/>
            <w:shd w:val="clear" w:color="auto" w:fill="00408B"/>
            <w:vAlign w:val="center"/>
          </w:tcPr>
          <w:p w:rsidR="00E929E0" w:rsidRPr="00BF0E81" w:rsidRDefault="00E929E0" w:rsidP="00F146F7">
            <w:pPr>
              <w:ind w:right="-73"/>
              <w:rPr>
                <w:rFonts w:cs="Arial"/>
                <w:b/>
                <w:color w:val="FFFFFF" w:themeColor="background1"/>
                <w:sz w:val="18"/>
                <w:szCs w:val="18"/>
              </w:rPr>
            </w:pPr>
            <w:r w:rsidRPr="00BF0E81">
              <w:rPr>
                <w:rFonts w:cs="Arial"/>
                <w:b/>
                <w:color w:val="FFFFFF" w:themeColor="background1"/>
                <w:sz w:val="18"/>
                <w:szCs w:val="18"/>
              </w:rPr>
              <w:t>Test Material</w:t>
            </w:r>
          </w:p>
        </w:tc>
      </w:tr>
      <w:tr w:rsidR="00BF0F26" w:rsidRPr="00491256" w:rsidTr="00BF0F26">
        <w:trPr>
          <w:trHeight w:val="397"/>
        </w:trPr>
        <w:tc>
          <w:tcPr>
            <w:tcW w:w="1857" w:type="dxa"/>
            <w:shd w:val="clear" w:color="auto" w:fill="auto"/>
            <w:vAlign w:val="center"/>
          </w:tcPr>
          <w:p w:rsidR="00BF0F26" w:rsidRPr="00912AE3" w:rsidRDefault="00BF0F26" w:rsidP="00BF0F26">
            <w:pPr>
              <w:ind w:left="-108" w:right="-108"/>
              <w:jc w:val="center"/>
              <w:rPr>
                <w:rFonts w:cs="Arial"/>
                <w:sz w:val="18"/>
                <w:szCs w:val="18"/>
              </w:rPr>
            </w:pPr>
            <w:r w:rsidRPr="00912AE3">
              <w:rPr>
                <w:rFonts w:cs="Arial"/>
                <w:b/>
                <w:sz w:val="18"/>
                <w:szCs w:val="18"/>
              </w:rPr>
              <w:t>1</w:t>
            </w:r>
            <w:r w:rsidRPr="00912AE3">
              <w:rPr>
                <w:rFonts w:cs="Arial"/>
                <w:sz w:val="18"/>
                <w:szCs w:val="18"/>
                <w:vertAlign w:val="superscript"/>
              </w:rPr>
              <w:t>#</w:t>
            </w:r>
          </w:p>
          <w:p w:rsidR="00BF0F26" w:rsidRPr="00912AE3" w:rsidRDefault="00BF0F26" w:rsidP="00BF0F26">
            <w:pPr>
              <w:ind w:left="-108" w:right="-108"/>
              <w:jc w:val="center"/>
              <w:rPr>
                <w:rFonts w:cs="Arial"/>
                <w:sz w:val="18"/>
                <w:szCs w:val="18"/>
              </w:rPr>
            </w:pPr>
            <w:r w:rsidRPr="00912AE3">
              <w:rPr>
                <w:rFonts w:cs="Arial"/>
                <w:sz w:val="18"/>
                <w:szCs w:val="18"/>
              </w:rPr>
              <w:t>Metals</w:t>
            </w:r>
            <w:r>
              <w:rPr>
                <w:rFonts w:cs="Arial"/>
                <w:sz w:val="18"/>
                <w:szCs w:val="18"/>
              </w:rPr>
              <w:t>**</w:t>
            </w:r>
          </w:p>
        </w:tc>
        <w:tc>
          <w:tcPr>
            <w:tcW w:w="4824" w:type="dxa"/>
            <w:shd w:val="clear" w:color="auto" w:fill="auto"/>
            <w:vAlign w:val="center"/>
          </w:tcPr>
          <w:p w:rsidR="00BF0F26" w:rsidRPr="00912AE3" w:rsidRDefault="00BF0F26" w:rsidP="0002273A">
            <w:pPr>
              <w:rPr>
                <w:rFonts w:cs="Arial"/>
                <w:sz w:val="18"/>
                <w:szCs w:val="18"/>
              </w:rPr>
            </w:pPr>
            <w:r w:rsidRPr="00912AE3">
              <w:rPr>
                <w:rFonts w:cs="Arial"/>
                <w:sz w:val="18"/>
                <w:szCs w:val="18"/>
              </w:rPr>
              <w:t>Cadmium; Chromium; Cobalt; Copper; Iron; Manganese; Nickel; Lead; Zinc</w:t>
            </w:r>
          </w:p>
        </w:tc>
        <w:tc>
          <w:tcPr>
            <w:tcW w:w="3525" w:type="dxa"/>
            <w:shd w:val="clear" w:color="auto" w:fill="auto"/>
            <w:vAlign w:val="center"/>
          </w:tcPr>
          <w:p w:rsidR="00BF0F26" w:rsidRPr="00912AE3" w:rsidRDefault="00BF0F26" w:rsidP="0002273A">
            <w:pPr>
              <w:rPr>
                <w:rFonts w:cs="Arial"/>
                <w:sz w:val="18"/>
                <w:szCs w:val="18"/>
              </w:rPr>
            </w:pPr>
            <w:r w:rsidRPr="00912AE3">
              <w:rPr>
                <w:rFonts w:cs="Arial"/>
                <w:sz w:val="18"/>
                <w:szCs w:val="18"/>
              </w:rPr>
              <w:t xml:space="preserve">4 x spiked membrane filters 25mm Ø  </w:t>
            </w:r>
          </w:p>
        </w:tc>
      </w:tr>
      <w:tr w:rsidR="00BF0F26" w:rsidRPr="00491256" w:rsidTr="00BF0F26">
        <w:trPr>
          <w:trHeight w:val="397"/>
        </w:trPr>
        <w:tc>
          <w:tcPr>
            <w:tcW w:w="1857" w:type="dxa"/>
            <w:shd w:val="clear" w:color="auto" w:fill="auto"/>
            <w:vAlign w:val="center"/>
          </w:tcPr>
          <w:p w:rsidR="00BF0F26" w:rsidRPr="00912AE3" w:rsidRDefault="00BF0F26" w:rsidP="00BF0F26">
            <w:pPr>
              <w:ind w:left="-108" w:right="-108"/>
              <w:jc w:val="center"/>
              <w:rPr>
                <w:rFonts w:cs="Arial"/>
                <w:b/>
                <w:sz w:val="18"/>
                <w:szCs w:val="18"/>
              </w:rPr>
            </w:pPr>
            <w:r w:rsidRPr="00912AE3">
              <w:rPr>
                <w:rFonts w:cs="Arial"/>
                <w:b/>
                <w:sz w:val="18"/>
                <w:szCs w:val="18"/>
              </w:rPr>
              <w:t>1A</w:t>
            </w:r>
            <w:r w:rsidRPr="00912AE3">
              <w:rPr>
                <w:rFonts w:cs="Arial"/>
                <w:sz w:val="18"/>
                <w:szCs w:val="18"/>
                <w:vertAlign w:val="superscript"/>
              </w:rPr>
              <w:t>##</w:t>
            </w:r>
            <w:r>
              <w:rPr>
                <w:rFonts w:cs="Arial"/>
                <w:sz w:val="18"/>
                <w:szCs w:val="18"/>
                <w:vertAlign w:val="superscript"/>
              </w:rPr>
              <w:br/>
            </w:r>
            <w:r w:rsidRPr="00912AE3">
              <w:rPr>
                <w:rFonts w:cs="Arial"/>
                <w:sz w:val="18"/>
                <w:szCs w:val="18"/>
              </w:rPr>
              <w:t>Metals</w:t>
            </w:r>
            <w:r>
              <w:rPr>
                <w:rFonts w:cs="Arial"/>
                <w:sz w:val="18"/>
                <w:szCs w:val="18"/>
              </w:rPr>
              <w:t>**</w:t>
            </w:r>
          </w:p>
        </w:tc>
        <w:tc>
          <w:tcPr>
            <w:tcW w:w="4824" w:type="dxa"/>
            <w:shd w:val="clear" w:color="auto" w:fill="auto"/>
            <w:vAlign w:val="center"/>
          </w:tcPr>
          <w:p w:rsidR="00BF0F26" w:rsidRPr="00912AE3" w:rsidRDefault="00BF0F26" w:rsidP="0002273A">
            <w:pPr>
              <w:rPr>
                <w:rFonts w:cs="Arial"/>
                <w:sz w:val="18"/>
                <w:szCs w:val="18"/>
              </w:rPr>
            </w:pPr>
            <w:r w:rsidRPr="00912AE3">
              <w:rPr>
                <w:rFonts w:cs="Arial"/>
                <w:sz w:val="18"/>
                <w:szCs w:val="18"/>
              </w:rPr>
              <w:t>Cadmium; Chromium; Cobalt; Copper; Iron; Manganese; Nickel; Lead; Zinc</w:t>
            </w:r>
          </w:p>
        </w:tc>
        <w:tc>
          <w:tcPr>
            <w:tcW w:w="3525" w:type="dxa"/>
            <w:shd w:val="clear" w:color="auto" w:fill="auto"/>
            <w:vAlign w:val="center"/>
          </w:tcPr>
          <w:p w:rsidR="00BF0F26" w:rsidRPr="00912AE3" w:rsidRDefault="00BF0F26" w:rsidP="0002273A">
            <w:pPr>
              <w:rPr>
                <w:rFonts w:cs="Arial"/>
                <w:sz w:val="18"/>
                <w:szCs w:val="18"/>
              </w:rPr>
            </w:pPr>
            <w:r w:rsidRPr="00912AE3">
              <w:rPr>
                <w:rFonts w:cs="Arial"/>
                <w:sz w:val="18"/>
                <w:szCs w:val="18"/>
              </w:rPr>
              <w:t xml:space="preserve">4 x spiked cassette capsules 37mm Ø  </w:t>
            </w:r>
          </w:p>
        </w:tc>
      </w:tr>
      <w:tr w:rsidR="00BF0F26" w:rsidRPr="00491256" w:rsidTr="00BF0F26">
        <w:trPr>
          <w:trHeight w:val="397"/>
        </w:trPr>
        <w:tc>
          <w:tcPr>
            <w:tcW w:w="1857" w:type="dxa"/>
            <w:shd w:val="clear" w:color="auto" w:fill="auto"/>
            <w:vAlign w:val="center"/>
          </w:tcPr>
          <w:p w:rsidR="00BF0F26" w:rsidRPr="00912AE3" w:rsidRDefault="00BF0F26" w:rsidP="00BF0F26">
            <w:pPr>
              <w:ind w:left="-108" w:right="-108"/>
              <w:jc w:val="center"/>
              <w:rPr>
                <w:rFonts w:cs="Arial"/>
                <w:b/>
                <w:sz w:val="18"/>
                <w:szCs w:val="18"/>
              </w:rPr>
            </w:pPr>
            <w:r w:rsidRPr="00912AE3">
              <w:rPr>
                <w:rFonts w:cs="Arial"/>
                <w:b/>
                <w:sz w:val="18"/>
                <w:szCs w:val="18"/>
              </w:rPr>
              <w:t>2X - XRD</w:t>
            </w:r>
          </w:p>
          <w:p w:rsidR="00BF0F26" w:rsidRPr="00912AE3" w:rsidRDefault="00BF0F26" w:rsidP="00BF0F26">
            <w:pPr>
              <w:ind w:left="-108" w:right="-108"/>
              <w:jc w:val="center"/>
              <w:rPr>
                <w:rFonts w:cs="Arial"/>
                <w:sz w:val="18"/>
                <w:szCs w:val="18"/>
              </w:rPr>
            </w:pPr>
            <w:r w:rsidRPr="00912AE3">
              <w:rPr>
                <w:rFonts w:cs="Arial"/>
                <w:sz w:val="18"/>
                <w:szCs w:val="18"/>
              </w:rPr>
              <w:t>Quartz</w:t>
            </w:r>
          </w:p>
        </w:tc>
        <w:tc>
          <w:tcPr>
            <w:tcW w:w="4824" w:type="dxa"/>
            <w:shd w:val="clear" w:color="auto" w:fill="auto"/>
            <w:vAlign w:val="center"/>
          </w:tcPr>
          <w:p w:rsidR="00BF0F26" w:rsidRPr="00912AE3" w:rsidRDefault="00BF0F26" w:rsidP="0002273A">
            <w:pPr>
              <w:rPr>
                <w:rFonts w:cs="Arial"/>
                <w:sz w:val="18"/>
                <w:szCs w:val="18"/>
              </w:rPr>
            </w:pPr>
            <w:r w:rsidRPr="00912AE3">
              <w:rPr>
                <w:rFonts w:cs="Arial"/>
                <w:sz w:val="18"/>
                <w:szCs w:val="18"/>
                <w:lang w:eastAsia="en-GB"/>
              </w:rPr>
              <w:t>Respirable grade quartz by XRD</w:t>
            </w:r>
          </w:p>
        </w:tc>
        <w:tc>
          <w:tcPr>
            <w:tcW w:w="3525" w:type="dxa"/>
            <w:shd w:val="clear" w:color="auto" w:fill="auto"/>
            <w:vAlign w:val="center"/>
          </w:tcPr>
          <w:p w:rsidR="00BF0F26" w:rsidRPr="00912AE3" w:rsidRDefault="00BF0F26" w:rsidP="0002273A">
            <w:pPr>
              <w:ind w:right="-73"/>
              <w:rPr>
                <w:rFonts w:cs="Arial"/>
                <w:sz w:val="18"/>
                <w:szCs w:val="18"/>
              </w:rPr>
            </w:pPr>
            <w:r w:rsidRPr="00912AE3">
              <w:rPr>
                <w:rFonts w:cs="Arial"/>
                <w:sz w:val="18"/>
                <w:szCs w:val="18"/>
              </w:rPr>
              <w:t xml:space="preserve">4 x dynamically loaded PVC GLA5000 filters 25mm Ø </w:t>
            </w:r>
          </w:p>
        </w:tc>
      </w:tr>
      <w:tr w:rsidR="00BF0F26" w:rsidRPr="00491256" w:rsidTr="00BF0F26">
        <w:trPr>
          <w:trHeight w:val="397"/>
        </w:trPr>
        <w:tc>
          <w:tcPr>
            <w:tcW w:w="1857" w:type="dxa"/>
            <w:shd w:val="clear" w:color="auto" w:fill="auto"/>
            <w:vAlign w:val="center"/>
          </w:tcPr>
          <w:p w:rsidR="00BF0F26" w:rsidRPr="00912AE3" w:rsidRDefault="00BF0F26" w:rsidP="00BF0F26">
            <w:pPr>
              <w:ind w:left="-108" w:right="-108"/>
              <w:jc w:val="center"/>
              <w:rPr>
                <w:rFonts w:cs="Arial"/>
                <w:b/>
                <w:sz w:val="18"/>
                <w:szCs w:val="18"/>
              </w:rPr>
            </w:pPr>
            <w:r w:rsidRPr="00912AE3">
              <w:rPr>
                <w:rFonts w:cs="Arial"/>
                <w:b/>
                <w:sz w:val="18"/>
                <w:szCs w:val="18"/>
              </w:rPr>
              <w:t>2F - FTIR</w:t>
            </w:r>
          </w:p>
          <w:p w:rsidR="00BF0F26" w:rsidRPr="00912AE3" w:rsidRDefault="00BF0F26" w:rsidP="00BF0F26">
            <w:pPr>
              <w:ind w:left="-108" w:right="-108"/>
              <w:jc w:val="center"/>
              <w:rPr>
                <w:rFonts w:cs="Arial"/>
                <w:b/>
                <w:sz w:val="18"/>
                <w:szCs w:val="18"/>
              </w:rPr>
            </w:pPr>
            <w:r w:rsidRPr="00912AE3">
              <w:rPr>
                <w:rFonts w:cs="Arial"/>
                <w:sz w:val="18"/>
                <w:szCs w:val="18"/>
              </w:rPr>
              <w:t>Quartz</w:t>
            </w:r>
          </w:p>
        </w:tc>
        <w:tc>
          <w:tcPr>
            <w:tcW w:w="4824" w:type="dxa"/>
            <w:shd w:val="clear" w:color="auto" w:fill="auto"/>
            <w:vAlign w:val="center"/>
          </w:tcPr>
          <w:p w:rsidR="00BF0F26" w:rsidRPr="00912AE3" w:rsidRDefault="00BF0F26" w:rsidP="0002273A">
            <w:pPr>
              <w:rPr>
                <w:rFonts w:cs="Arial"/>
                <w:sz w:val="18"/>
                <w:szCs w:val="18"/>
                <w:lang w:eastAsia="en-GB"/>
              </w:rPr>
            </w:pPr>
            <w:r w:rsidRPr="00912AE3">
              <w:rPr>
                <w:rFonts w:cs="Arial"/>
                <w:sz w:val="18"/>
                <w:szCs w:val="18"/>
                <w:lang w:eastAsia="en-GB"/>
              </w:rPr>
              <w:t>Respirable grade quartz by FTIR</w:t>
            </w:r>
          </w:p>
        </w:tc>
        <w:tc>
          <w:tcPr>
            <w:tcW w:w="3525" w:type="dxa"/>
            <w:shd w:val="clear" w:color="auto" w:fill="auto"/>
            <w:vAlign w:val="center"/>
          </w:tcPr>
          <w:p w:rsidR="00BF0F26" w:rsidRPr="00912AE3" w:rsidRDefault="00BF0F26" w:rsidP="0002273A">
            <w:pPr>
              <w:ind w:right="-73"/>
              <w:rPr>
                <w:rFonts w:cs="Arial"/>
                <w:sz w:val="18"/>
                <w:szCs w:val="18"/>
              </w:rPr>
            </w:pPr>
            <w:r w:rsidRPr="00912AE3">
              <w:rPr>
                <w:rFonts w:cs="Arial"/>
                <w:sz w:val="18"/>
                <w:szCs w:val="18"/>
              </w:rPr>
              <w:t xml:space="preserve">4 x dynamically loaded PVC  GLA5000 filters 25mm Ø </w:t>
            </w:r>
          </w:p>
        </w:tc>
      </w:tr>
      <w:tr w:rsidR="00BF0F26" w:rsidRPr="00491256" w:rsidTr="00BF0F26">
        <w:trPr>
          <w:trHeight w:val="397"/>
        </w:trPr>
        <w:tc>
          <w:tcPr>
            <w:tcW w:w="1857" w:type="dxa"/>
            <w:tcBorders>
              <w:bottom w:val="single" w:sz="4" w:space="0" w:color="auto"/>
            </w:tcBorders>
            <w:shd w:val="clear" w:color="auto" w:fill="auto"/>
            <w:vAlign w:val="center"/>
          </w:tcPr>
          <w:p w:rsidR="00BF0F26" w:rsidRPr="00912AE3" w:rsidRDefault="00BF0F26" w:rsidP="00BF0F26">
            <w:pPr>
              <w:ind w:left="-108" w:right="-108"/>
              <w:jc w:val="center"/>
              <w:rPr>
                <w:rFonts w:cs="Arial"/>
                <w:sz w:val="18"/>
                <w:szCs w:val="18"/>
              </w:rPr>
            </w:pPr>
            <w:r w:rsidRPr="00912AE3">
              <w:rPr>
                <w:rFonts w:cs="Arial"/>
                <w:b/>
                <w:sz w:val="18"/>
                <w:szCs w:val="18"/>
              </w:rPr>
              <w:t>3</w:t>
            </w:r>
            <w:r w:rsidRPr="00912AE3">
              <w:rPr>
                <w:rFonts w:cs="Arial"/>
                <w:sz w:val="18"/>
                <w:szCs w:val="18"/>
              </w:rPr>
              <w:t>**</w:t>
            </w:r>
            <w:r>
              <w:rPr>
                <w:rFonts w:cs="Arial"/>
                <w:sz w:val="18"/>
                <w:szCs w:val="18"/>
              </w:rPr>
              <w:t>*</w:t>
            </w:r>
          </w:p>
          <w:p w:rsidR="00BF0F26" w:rsidRPr="00912AE3" w:rsidRDefault="00BF0F26" w:rsidP="00BF0F26">
            <w:pPr>
              <w:ind w:left="-108" w:right="-108"/>
              <w:jc w:val="center"/>
              <w:rPr>
                <w:rFonts w:cs="Arial"/>
                <w:b/>
                <w:sz w:val="18"/>
                <w:szCs w:val="18"/>
              </w:rPr>
            </w:pPr>
            <w:r w:rsidRPr="00912AE3">
              <w:rPr>
                <w:rFonts w:cs="Arial"/>
                <w:sz w:val="18"/>
                <w:szCs w:val="18"/>
              </w:rPr>
              <w:t>Dust</w:t>
            </w:r>
          </w:p>
        </w:tc>
        <w:tc>
          <w:tcPr>
            <w:tcW w:w="4824" w:type="dxa"/>
            <w:tcBorders>
              <w:bottom w:val="single" w:sz="4" w:space="0" w:color="auto"/>
            </w:tcBorders>
            <w:shd w:val="clear" w:color="auto" w:fill="auto"/>
            <w:vAlign w:val="center"/>
          </w:tcPr>
          <w:p w:rsidR="00BF0F26" w:rsidRPr="00912AE3" w:rsidRDefault="00BF0F26" w:rsidP="0002273A">
            <w:pPr>
              <w:rPr>
                <w:rFonts w:cs="Arial"/>
                <w:sz w:val="18"/>
                <w:szCs w:val="18"/>
              </w:rPr>
            </w:pPr>
            <w:r w:rsidRPr="00912AE3">
              <w:rPr>
                <w:rFonts w:cs="Arial"/>
                <w:sz w:val="18"/>
                <w:szCs w:val="18"/>
              </w:rPr>
              <w:t>Dust by gravimetry (mass of solids)</w:t>
            </w:r>
          </w:p>
        </w:tc>
        <w:tc>
          <w:tcPr>
            <w:tcW w:w="3525" w:type="dxa"/>
            <w:tcBorders>
              <w:bottom w:val="single" w:sz="4" w:space="0" w:color="auto"/>
            </w:tcBorders>
            <w:shd w:val="clear" w:color="auto" w:fill="auto"/>
            <w:vAlign w:val="center"/>
          </w:tcPr>
          <w:p w:rsidR="00BF0F26" w:rsidRPr="00912AE3" w:rsidRDefault="00BF0F26" w:rsidP="0002273A">
            <w:pPr>
              <w:ind w:right="-73"/>
              <w:rPr>
                <w:rFonts w:cs="Arial"/>
                <w:sz w:val="18"/>
                <w:szCs w:val="18"/>
              </w:rPr>
            </w:pPr>
            <w:r w:rsidRPr="00912AE3">
              <w:rPr>
                <w:rFonts w:cs="Arial"/>
                <w:sz w:val="18"/>
                <w:szCs w:val="18"/>
              </w:rPr>
              <w:t>4 x spiked glass fibre filters 25mm Ø</w:t>
            </w:r>
          </w:p>
        </w:tc>
      </w:tr>
      <w:tr w:rsidR="00BF0F26" w:rsidRPr="00491256" w:rsidTr="00BF0F26">
        <w:trPr>
          <w:trHeight w:val="397"/>
        </w:trPr>
        <w:tc>
          <w:tcPr>
            <w:tcW w:w="1857" w:type="dxa"/>
            <w:shd w:val="clear" w:color="auto" w:fill="auto"/>
            <w:vAlign w:val="center"/>
          </w:tcPr>
          <w:p w:rsidR="00BF0F26" w:rsidRPr="00912AE3" w:rsidRDefault="00BF0F26" w:rsidP="00BF0F26">
            <w:pPr>
              <w:ind w:left="-108" w:right="-108"/>
              <w:jc w:val="center"/>
              <w:rPr>
                <w:rFonts w:cs="Arial"/>
                <w:sz w:val="18"/>
                <w:szCs w:val="18"/>
              </w:rPr>
            </w:pPr>
            <w:r w:rsidRPr="00912AE3">
              <w:rPr>
                <w:rFonts w:cs="Arial"/>
                <w:b/>
                <w:sz w:val="18"/>
                <w:szCs w:val="18"/>
              </w:rPr>
              <w:t>4</w:t>
            </w:r>
            <w:r w:rsidRPr="00912AE3">
              <w:rPr>
                <w:rFonts w:cs="Arial"/>
                <w:sz w:val="18"/>
                <w:szCs w:val="18"/>
              </w:rPr>
              <w:t>**</w:t>
            </w:r>
            <w:r>
              <w:rPr>
                <w:rFonts w:cs="Arial"/>
                <w:sz w:val="18"/>
                <w:szCs w:val="18"/>
              </w:rPr>
              <w:t>*</w:t>
            </w:r>
          </w:p>
          <w:p w:rsidR="00BF0F26" w:rsidRPr="00912AE3" w:rsidRDefault="00BF0F26" w:rsidP="00BF0F26">
            <w:pPr>
              <w:ind w:left="-108" w:right="-108"/>
              <w:jc w:val="center"/>
              <w:rPr>
                <w:rFonts w:cs="Arial"/>
                <w:b/>
                <w:sz w:val="18"/>
                <w:szCs w:val="18"/>
              </w:rPr>
            </w:pPr>
            <w:r w:rsidRPr="00912AE3">
              <w:rPr>
                <w:rFonts w:cs="Arial"/>
                <w:sz w:val="18"/>
                <w:szCs w:val="18"/>
              </w:rPr>
              <w:t>Dust</w:t>
            </w:r>
          </w:p>
        </w:tc>
        <w:tc>
          <w:tcPr>
            <w:tcW w:w="4824" w:type="dxa"/>
            <w:shd w:val="clear" w:color="auto" w:fill="auto"/>
            <w:vAlign w:val="center"/>
          </w:tcPr>
          <w:p w:rsidR="00BF0F26" w:rsidRPr="00912AE3" w:rsidRDefault="00BF0F26" w:rsidP="0002273A">
            <w:pPr>
              <w:rPr>
                <w:rFonts w:cs="Arial"/>
                <w:sz w:val="18"/>
                <w:szCs w:val="18"/>
              </w:rPr>
            </w:pPr>
            <w:r w:rsidRPr="00912AE3">
              <w:rPr>
                <w:rFonts w:cs="Arial"/>
                <w:sz w:val="18"/>
                <w:szCs w:val="18"/>
              </w:rPr>
              <w:t>Dust by gravimetry (mass of solids)</w:t>
            </w:r>
          </w:p>
        </w:tc>
        <w:tc>
          <w:tcPr>
            <w:tcW w:w="3525" w:type="dxa"/>
            <w:shd w:val="clear" w:color="auto" w:fill="auto"/>
            <w:vAlign w:val="center"/>
          </w:tcPr>
          <w:p w:rsidR="00BF0F26" w:rsidRPr="00912AE3" w:rsidRDefault="00BF0F26" w:rsidP="0002273A">
            <w:pPr>
              <w:ind w:right="-73"/>
              <w:rPr>
                <w:rFonts w:cs="Arial"/>
                <w:sz w:val="18"/>
                <w:szCs w:val="18"/>
              </w:rPr>
            </w:pPr>
            <w:r w:rsidRPr="00912AE3">
              <w:rPr>
                <w:rFonts w:cs="Arial"/>
                <w:sz w:val="18"/>
                <w:szCs w:val="18"/>
              </w:rPr>
              <w:t>4 x spiked glass fibre filters 37mm Ø</w:t>
            </w:r>
          </w:p>
        </w:tc>
      </w:tr>
      <w:tr w:rsidR="00BF0F26" w:rsidRPr="00491256" w:rsidTr="00BF0F26">
        <w:trPr>
          <w:trHeight w:val="607"/>
        </w:trPr>
        <w:tc>
          <w:tcPr>
            <w:tcW w:w="1857" w:type="dxa"/>
            <w:shd w:val="clear" w:color="auto" w:fill="auto"/>
            <w:vAlign w:val="center"/>
          </w:tcPr>
          <w:p w:rsidR="00BF0F26" w:rsidRPr="00912AE3" w:rsidRDefault="00BF0F26" w:rsidP="00BF0F26">
            <w:pPr>
              <w:ind w:left="-108" w:right="-108"/>
              <w:jc w:val="center"/>
              <w:rPr>
                <w:rFonts w:cs="Arial"/>
                <w:sz w:val="18"/>
                <w:szCs w:val="18"/>
              </w:rPr>
            </w:pPr>
            <w:r w:rsidRPr="00912AE3">
              <w:rPr>
                <w:rFonts w:cs="Arial"/>
                <w:b/>
                <w:sz w:val="18"/>
                <w:szCs w:val="18"/>
              </w:rPr>
              <w:t>5</w:t>
            </w:r>
          </w:p>
          <w:p w:rsidR="00BF0F26" w:rsidRPr="00912AE3" w:rsidRDefault="00BF0F26" w:rsidP="00BF0F26">
            <w:pPr>
              <w:ind w:left="-108" w:right="-108"/>
              <w:jc w:val="center"/>
              <w:rPr>
                <w:rFonts w:cs="Arial"/>
                <w:sz w:val="18"/>
                <w:szCs w:val="18"/>
              </w:rPr>
            </w:pPr>
            <w:r w:rsidRPr="00912AE3">
              <w:rPr>
                <w:rFonts w:cs="Arial"/>
                <w:sz w:val="18"/>
                <w:szCs w:val="18"/>
              </w:rPr>
              <w:t>VOCs</w:t>
            </w:r>
          </w:p>
        </w:tc>
        <w:tc>
          <w:tcPr>
            <w:tcW w:w="4824" w:type="dxa"/>
            <w:shd w:val="clear" w:color="auto" w:fill="auto"/>
            <w:vAlign w:val="center"/>
          </w:tcPr>
          <w:p w:rsidR="00BF0F26" w:rsidRPr="00912AE3" w:rsidRDefault="00BF0F26" w:rsidP="0002273A">
            <w:pPr>
              <w:ind w:right="-73"/>
              <w:rPr>
                <w:rFonts w:cs="Arial"/>
                <w:sz w:val="18"/>
                <w:szCs w:val="18"/>
              </w:rPr>
            </w:pPr>
          </w:p>
          <w:p w:rsidR="00BF0F26" w:rsidRPr="00912AE3" w:rsidRDefault="00BF0F26" w:rsidP="0002273A">
            <w:pPr>
              <w:ind w:right="-73"/>
              <w:rPr>
                <w:rFonts w:cs="Arial"/>
                <w:sz w:val="18"/>
                <w:szCs w:val="18"/>
              </w:rPr>
            </w:pPr>
            <w:r w:rsidRPr="00912AE3">
              <w:rPr>
                <w:rFonts w:cs="Arial"/>
                <w:sz w:val="18"/>
                <w:szCs w:val="18"/>
              </w:rPr>
              <w:t xml:space="preserve">Benzene; Toluene; Xylene; Ethyl benzene </w:t>
            </w:r>
          </w:p>
          <w:p w:rsidR="00BF0F26" w:rsidRPr="00912AE3" w:rsidRDefault="00BF0F26" w:rsidP="0002273A">
            <w:pPr>
              <w:ind w:right="-73"/>
              <w:rPr>
                <w:rFonts w:cs="Arial"/>
                <w:sz w:val="18"/>
                <w:szCs w:val="18"/>
              </w:rPr>
            </w:pPr>
          </w:p>
        </w:tc>
        <w:tc>
          <w:tcPr>
            <w:tcW w:w="3525" w:type="dxa"/>
            <w:shd w:val="clear" w:color="auto" w:fill="auto"/>
            <w:vAlign w:val="center"/>
          </w:tcPr>
          <w:p w:rsidR="00BF0F26" w:rsidRPr="00912AE3" w:rsidRDefault="00BF0F26" w:rsidP="0002273A">
            <w:pPr>
              <w:rPr>
                <w:rFonts w:cs="Arial"/>
                <w:sz w:val="18"/>
                <w:szCs w:val="18"/>
              </w:rPr>
            </w:pPr>
            <w:r w:rsidRPr="00912AE3">
              <w:rPr>
                <w:rFonts w:cs="Arial"/>
                <w:sz w:val="18"/>
                <w:szCs w:val="18"/>
              </w:rPr>
              <w:t>4 x dynamically loaded charcoal sorbent tubes</w:t>
            </w:r>
          </w:p>
          <w:p w:rsidR="00BF0F26" w:rsidRPr="00912AE3" w:rsidRDefault="00BF0F26" w:rsidP="0002273A">
            <w:pPr>
              <w:rPr>
                <w:rFonts w:cs="Arial"/>
                <w:sz w:val="18"/>
                <w:szCs w:val="18"/>
              </w:rPr>
            </w:pPr>
            <w:r w:rsidRPr="00912AE3">
              <w:rPr>
                <w:rFonts w:cs="Arial"/>
                <w:sz w:val="18"/>
                <w:szCs w:val="18"/>
              </w:rPr>
              <w:t>(workplace air levels)</w:t>
            </w:r>
          </w:p>
        </w:tc>
      </w:tr>
      <w:tr w:rsidR="00BF0F26" w:rsidRPr="00491256" w:rsidTr="00BF0F26">
        <w:trPr>
          <w:trHeight w:val="607"/>
        </w:trPr>
        <w:tc>
          <w:tcPr>
            <w:tcW w:w="1857" w:type="dxa"/>
            <w:shd w:val="clear" w:color="auto" w:fill="auto"/>
            <w:vAlign w:val="center"/>
          </w:tcPr>
          <w:p w:rsidR="00BF0F26" w:rsidRPr="00912AE3" w:rsidRDefault="00BF0F26" w:rsidP="00BF0F26">
            <w:pPr>
              <w:ind w:left="-108" w:right="-108"/>
              <w:jc w:val="center"/>
              <w:rPr>
                <w:rFonts w:cs="Arial"/>
                <w:sz w:val="18"/>
                <w:szCs w:val="18"/>
              </w:rPr>
            </w:pPr>
            <w:r w:rsidRPr="00912AE3">
              <w:rPr>
                <w:rFonts w:cs="Arial"/>
                <w:b/>
                <w:sz w:val="18"/>
                <w:szCs w:val="18"/>
              </w:rPr>
              <w:t>6</w:t>
            </w:r>
          </w:p>
          <w:p w:rsidR="00BF0F26" w:rsidRPr="00912AE3" w:rsidRDefault="00BF0F26" w:rsidP="00BF0F26">
            <w:pPr>
              <w:ind w:left="-108" w:right="-108"/>
              <w:jc w:val="center"/>
              <w:rPr>
                <w:rFonts w:cs="Arial"/>
                <w:sz w:val="18"/>
                <w:szCs w:val="18"/>
              </w:rPr>
            </w:pPr>
            <w:r w:rsidRPr="00912AE3">
              <w:rPr>
                <w:rFonts w:cs="Arial"/>
                <w:sz w:val="18"/>
                <w:szCs w:val="18"/>
              </w:rPr>
              <w:t>VOCs</w:t>
            </w:r>
          </w:p>
        </w:tc>
        <w:tc>
          <w:tcPr>
            <w:tcW w:w="4824" w:type="dxa"/>
            <w:shd w:val="clear" w:color="auto" w:fill="auto"/>
            <w:vAlign w:val="center"/>
          </w:tcPr>
          <w:p w:rsidR="00BF0F26" w:rsidRPr="00912AE3" w:rsidRDefault="00BF0F26" w:rsidP="0002273A">
            <w:pPr>
              <w:ind w:right="-73"/>
              <w:rPr>
                <w:rFonts w:cs="Arial"/>
                <w:sz w:val="18"/>
                <w:szCs w:val="18"/>
              </w:rPr>
            </w:pPr>
            <w:r w:rsidRPr="00912AE3">
              <w:rPr>
                <w:rFonts w:cs="Arial"/>
                <w:sz w:val="18"/>
                <w:szCs w:val="18"/>
              </w:rPr>
              <w:t>1,1,1-Trichloroethane; n-Hexane; n-Butyl acetate; Tetrachloroethene, Trichloroethylene</w:t>
            </w:r>
          </w:p>
        </w:tc>
        <w:tc>
          <w:tcPr>
            <w:tcW w:w="3525" w:type="dxa"/>
            <w:shd w:val="clear" w:color="auto" w:fill="auto"/>
            <w:vAlign w:val="center"/>
          </w:tcPr>
          <w:p w:rsidR="00BF0F26" w:rsidRPr="00912AE3" w:rsidRDefault="00BF0F26" w:rsidP="0002273A">
            <w:pPr>
              <w:rPr>
                <w:rFonts w:cs="Arial"/>
                <w:sz w:val="18"/>
                <w:szCs w:val="18"/>
              </w:rPr>
            </w:pPr>
            <w:r w:rsidRPr="00912AE3">
              <w:rPr>
                <w:rFonts w:cs="Arial"/>
                <w:sz w:val="18"/>
                <w:szCs w:val="18"/>
              </w:rPr>
              <w:t>4 x dynamically loaded charcoal sorbent tubes</w:t>
            </w:r>
          </w:p>
          <w:p w:rsidR="00BF0F26" w:rsidRPr="00912AE3" w:rsidRDefault="00BF0F26" w:rsidP="0002273A">
            <w:pPr>
              <w:rPr>
                <w:rFonts w:cs="Arial"/>
                <w:sz w:val="18"/>
                <w:szCs w:val="18"/>
              </w:rPr>
            </w:pPr>
            <w:r w:rsidRPr="00912AE3">
              <w:rPr>
                <w:rFonts w:cs="Arial"/>
                <w:sz w:val="18"/>
                <w:szCs w:val="18"/>
              </w:rPr>
              <w:t>(workplace air levels)</w:t>
            </w:r>
          </w:p>
        </w:tc>
      </w:tr>
      <w:tr w:rsidR="00BF0F26" w:rsidRPr="00491256" w:rsidTr="00BF0F26">
        <w:trPr>
          <w:trHeight w:val="465"/>
        </w:trPr>
        <w:tc>
          <w:tcPr>
            <w:tcW w:w="1857" w:type="dxa"/>
            <w:shd w:val="clear" w:color="auto" w:fill="auto"/>
            <w:vAlign w:val="center"/>
          </w:tcPr>
          <w:p w:rsidR="00BF0F26" w:rsidRPr="00912AE3" w:rsidRDefault="00BF0F26" w:rsidP="00BF0F26">
            <w:pPr>
              <w:ind w:left="-108" w:right="-108"/>
              <w:jc w:val="center"/>
              <w:rPr>
                <w:rFonts w:cs="Arial"/>
                <w:sz w:val="18"/>
                <w:szCs w:val="18"/>
              </w:rPr>
            </w:pPr>
            <w:r w:rsidRPr="00912AE3">
              <w:rPr>
                <w:rFonts w:cs="Arial"/>
                <w:b/>
                <w:sz w:val="18"/>
                <w:szCs w:val="18"/>
              </w:rPr>
              <w:t>7</w:t>
            </w:r>
          </w:p>
          <w:p w:rsidR="00BF0F26" w:rsidRPr="00912AE3" w:rsidRDefault="00BF0F26" w:rsidP="00BF0F26">
            <w:pPr>
              <w:ind w:left="-108" w:right="-108"/>
              <w:jc w:val="center"/>
              <w:rPr>
                <w:rFonts w:cs="Arial"/>
                <w:sz w:val="18"/>
                <w:szCs w:val="18"/>
              </w:rPr>
            </w:pPr>
            <w:r w:rsidRPr="00912AE3">
              <w:rPr>
                <w:rFonts w:cs="Arial"/>
                <w:sz w:val="18"/>
                <w:szCs w:val="18"/>
              </w:rPr>
              <w:t>VOCs</w:t>
            </w:r>
          </w:p>
        </w:tc>
        <w:tc>
          <w:tcPr>
            <w:tcW w:w="4824" w:type="dxa"/>
            <w:shd w:val="clear" w:color="auto" w:fill="auto"/>
            <w:vAlign w:val="center"/>
          </w:tcPr>
          <w:p w:rsidR="00BF0F26" w:rsidRPr="009620C5" w:rsidRDefault="00BF0F26" w:rsidP="0002273A">
            <w:pPr>
              <w:rPr>
                <w:rFonts w:cs="Arial"/>
                <w:sz w:val="18"/>
                <w:szCs w:val="18"/>
                <w:lang w:val="de-DE"/>
              </w:rPr>
            </w:pPr>
            <w:r w:rsidRPr="009620C5">
              <w:rPr>
                <w:rFonts w:cs="Arial"/>
                <w:sz w:val="18"/>
                <w:szCs w:val="18"/>
                <w:lang w:val="de-DE"/>
              </w:rPr>
              <w:t>Benzene; Toluene; Xylene; Ethyl benzene</w:t>
            </w:r>
          </w:p>
        </w:tc>
        <w:tc>
          <w:tcPr>
            <w:tcW w:w="3525" w:type="dxa"/>
            <w:shd w:val="clear" w:color="auto" w:fill="auto"/>
            <w:vAlign w:val="center"/>
          </w:tcPr>
          <w:p w:rsidR="00BF0F26" w:rsidRPr="00912AE3" w:rsidRDefault="00BF0F26" w:rsidP="0002273A">
            <w:pPr>
              <w:rPr>
                <w:rFonts w:cs="Arial"/>
                <w:sz w:val="18"/>
                <w:szCs w:val="18"/>
              </w:rPr>
            </w:pPr>
            <w:r w:rsidRPr="00912AE3">
              <w:rPr>
                <w:rFonts w:cs="Arial"/>
                <w:sz w:val="18"/>
                <w:szCs w:val="18"/>
              </w:rPr>
              <w:t>4 x dynamically loaded Tenax thermal desorption tubes (workplace air levels)</w:t>
            </w:r>
          </w:p>
        </w:tc>
      </w:tr>
      <w:tr w:rsidR="00BF0F26" w:rsidTr="00BF0F26">
        <w:trPr>
          <w:trHeight w:val="397"/>
        </w:trPr>
        <w:tc>
          <w:tcPr>
            <w:tcW w:w="1857" w:type="dxa"/>
            <w:tcBorders>
              <w:top w:val="single" w:sz="4" w:space="0" w:color="auto"/>
              <w:left w:val="single" w:sz="4" w:space="0" w:color="auto"/>
              <w:bottom w:val="single" w:sz="4" w:space="0" w:color="auto"/>
              <w:right w:val="single" w:sz="4" w:space="0" w:color="auto"/>
            </w:tcBorders>
            <w:vAlign w:val="center"/>
            <w:hideMark/>
          </w:tcPr>
          <w:p w:rsidR="00BF0F26" w:rsidRPr="00912AE3" w:rsidRDefault="00BF0F26" w:rsidP="00BF0F26">
            <w:pPr>
              <w:ind w:left="-108" w:right="-108"/>
              <w:jc w:val="center"/>
              <w:rPr>
                <w:rFonts w:cs="Arial"/>
                <w:b/>
                <w:sz w:val="18"/>
                <w:szCs w:val="18"/>
              </w:rPr>
            </w:pPr>
            <w:r w:rsidRPr="00912AE3">
              <w:rPr>
                <w:rFonts w:cs="Arial"/>
                <w:b/>
                <w:sz w:val="18"/>
                <w:szCs w:val="18"/>
              </w:rPr>
              <w:t>8</w:t>
            </w:r>
          </w:p>
          <w:p w:rsidR="00BF0F26" w:rsidRPr="00912AE3" w:rsidRDefault="00BF0F26" w:rsidP="00BF0F26">
            <w:pPr>
              <w:ind w:left="-108" w:right="-108"/>
              <w:jc w:val="center"/>
              <w:rPr>
                <w:rFonts w:cs="Arial"/>
                <w:sz w:val="18"/>
                <w:szCs w:val="18"/>
              </w:rPr>
            </w:pPr>
            <w:r w:rsidRPr="00912AE3">
              <w:rPr>
                <w:rFonts w:cs="Arial"/>
                <w:sz w:val="18"/>
                <w:szCs w:val="18"/>
              </w:rPr>
              <w:t>Aldehydes</w:t>
            </w:r>
          </w:p>
        </w:tc>
        <w:tc>
          <w:tcPr>
            <w:tcW w:w="4824" w:type="dxa"/>
            <w:tcBorders>
              <w:top w:val="single" w:sz="4" w:space="0" w:color="auto"/>
              <w:left w:val="single" w:sz="4" w:space="0" w:color="auto"/>
              <w:bottom w:val="single" w:sz="4" w:space="0" w:color="auto"/>
              <w:right w:val="single" w:sz="4" w:space="0" w:color="auto"/>
            </w:tcBorders>
            <w:vAlign w:val="center"/>
            <w:hideMark/>
          </w:tcPr>
          <w:p w:rsidR="00BF0F26" w:rsidRPr="00491256" w:rsidRDefault="00BF0F26" w:rsidP="0002273A">
            <w:pPr>
              <w:rPr>
                <w:rFonts w:cs="Arial"/>
                <w:sz w:val="18"/>
                <w:szCs w:val="18"/>
              </w:rPr>
            </w:pPr>
            <w:r w:rsidRPr="00491256">
              <w:rPr>
                <w:rFonts w:cs="Arial"/>
                <w:sz w:val="18"/>
                <w:szCs w:val="18"/>
              </w:rPr>
              <w:t>Formaldehyde</w:t>
            </w:r>
            <w:r>
              <w:rPr>
                <w:rFonts w:cs="Arial"/>
                <w:sz w:val="18"/>
                <w:szCs w:val="18"/>
              </w:rPr>
              <w:t>, A</w:t>
            </w:r>
            <w:r w:rsidRPr="00CC58E1">
              <w:rPr>
                <w:rFonts w:cs="Arial"/>
                <w:sz w:val="18"/>
                <w:szCs w:val="18"/>
              </w:rPr>
              <w:t>cetaldehyde</w:t>
            </w:r>
          </w:p>
        </w:tc>
        <w:tc>
          <w:tcPr>
            <w:tcW w:w="3525" w:type="dxa"/>
            <w:tcBorders>
              <w:top w:val="single" w:sz="4" w:space="0" w:color="auto"/>
              <w:left w:val="single" w:sz="4" w:space="0" w:color="auto"/>
              <w:bottom w:val="single" w:sz="4" w:space="0" w:color="auto"/>
              <w:right w:val="single" w:sz="4" w:space="0" w:color="auto"/>
            </w:tcBorders>
            <w:vAlign w:val="center"/>
            <w:hideMark/>
          </w:tcPr>
          <w:p w:rsidR="00BF0F26" w:rsidRPr="008C37AA" w:rsidRDefault="00BF0F26" w:rsidP="0002273A">
            <w:pPr>
              <w:ind w:right="-73"/>
              <w:rPr>
                <w:rFonts w:cs="Arial"/>
                <w:sz w:val="18"/>
                <w:szCs w:val="18"/>
              </w:rPr>
            </w:pPr>
            <w:r w:rsidRPr="008C37AA">
              <w:rPr>
                <w:rFonts w:cs="Arial"/>
                <w:sz w:val="18"/>
                <w:szCs w:val="18"/>
              </w:rPr>
              <w:t>4 x spiked glass fibre filters  25mm Ø</w:t>
            </w:r>
          </w:p>
        </w:tc>
      </w:tr>
      <w:tr w:rsidR="00BF0F26" w:rsidRPr="00491256" w:rsidTr="00BF0F26">
        <w:trPr>
          <w:trHeight w:val="465"/>
        </w:trPr>
        <w:tc>
          <w:tcPr>
            <w:tcW w:w="1857" w:type="dxa"/>
            <w:shd w:val="clear" w:color="auto" w:fill="auto"/>
            <w:vAlign w:val="center"/>
          </w:tcPr>
          <w:p w:rsidR="00BF0F26" w:rsidRPr="00912AE3" w:rsidRDefault="00BF0F26" w:rsidP="00BF0F26">
            <w:pPr>
              <w:ind w:left="-108" w:right="-108"/>
              <w:jc w:val="center"/>
              <w:rPr>
                <w:rFonts w:cs="Arial"/>
                <w:b/>
                <w:sz w:val="18"/>
                <w:szCs w:val="18"/>
              </w:rPr>
            </w:pPr>
            <w:r w:rsidRPr="00912AE3">
              <w:rPr>
                <w:rFonts w:cs="Arial"/>
                <w:b/>
                <w:sz w:val="18"/>
                <w:szCs w:val="18"/>
              </w:rPr>
              <w:t>9</w:t>
            </w:r>
          </w:p>
          <w:p w:rsidR="00BF0F26" w:rsidRPr="00912AE3" w:rsidRDefault="00BF0F26" w:rsidP="00BF0F26">
            <w:pPr>
              <w:ind w:left="-108" w:right="-108"/>
              <w:jc w:val="center"/>
              <w:rPr>
                <w:rFonts w:cs="Arial"/>
                <w:b/>
                <w:sz w:val="18"/>
                <w:szCs w:val="18"/>
              </w:rPr>
            </w:pPr>
            <w:r w:rsidRPr="00912AE3">
              <w:rPr>
                <w:sz w:val="18"/>
                <w:szCs w:val="18"/>
              </w:rPr>
              <w:t>Cr (VI)</w:t>
            </w:r>
          </w:p>
        </w:tc>
        <w:tc>
          <w:tcPr>
            <w:tcW w:w="4824" w:type="dxa"/>
            <w:shd w:val="clear" w:color="auto" w:fill="auto"/>
            <w:vAlign w:val="center"/>
          </w:tcPr>
          <w:p w:rsidR="00BF0F26" w:rsidRPr="001C7666" w:rsidRDefault="00BF0F26" w:rsidP="0002273A">
            <w:pPr>
              <w:rPr>
                <w:rFonts w:cs="Arial"/>
                <w:sz w:val="18"/>
                <w:szCs w:val="18"/>
              </w:rPr>
            </w:pPr>
            <w:r w:rsidRPr="001C7666">
              <w:rPr>
                <w:rFonts w:cs="Arial"/>
                <w:sz w:val="18"/>
                <w:szCs w:val="18"/>
              </w:rPr>
              <w:t>Chromium (VI)</w:t>
            </w:r>
          </w:p>
        </w:tc>
        <w:tc>
          <w:tcPr>
            <w:tcW w:w="3525" w:type="dxa"/>
            <w:shd w:val="clear" w:color="auto" w:fill="auto"/>
            <w:vAlign w:val="center"/>
          </w:tcPr>
          <w:p w:rsidR="00BF0F26" w:rsidRPr="001C7666" w:rsidRDefault="00BF0F26" w:rsidP="0002273A">
            <w:pPr>
              <w:ind w:right="-73"/>
              <w:rPr>
                <w:bCs/>
                <w:sz w:val="18"/>
                <w:szCs w:val="18"/>
              </w:rPr>
            </w:pPr>
            <w:r w:rsidRPr="001C7666">
              <w:rPr>
                <w:bCs/>
                <w:sz w:val="18"/>
                <w:szCs w:val="18"/>
              </w:rPr>
              <w:t>4 x spiked NaOH treated Millipore PVDF filters</w:t>
            </w:r>
          </w:p>
          <w:p w:rsidR="00BF0F26" w:rsidRPr="001C7666" w:rsidRDefault="00BF0F26" w:rsidP="002B09B5">
            <w:pPr>
              <w:ind w:right="-73"/>
              <w:rPr>
                <w:rFonts w:cs="Arial"/>
                <w:sz w:val="18"/>
                <w:szCs w:val="18"/>
              </w:rPr>
            </w:pPr>
            <w:r w:rsidRPr="001C7666">
              <w:rPr>
                <w:bCs/>
                <w:sz w:val="18"/>
                <w:szCs w:val="18"/>
              </w:rPr>
              <w:t xml:space="preserve">25mm </w:t>
            </w:r>
            <w:r w:rsidRPr="001C7666">
              <w:rPr>
                <w:rFonts w:cs="Arial"/>
                <w:sz w:val="18"/>
                <w:szCs w:val="18"/>
              </w:rPr>
              <w:t>Ø</w:t>
            </w:r>
          </w:p>
        </w:tc>
      </w:tr>
      <w:tr w:rsidR="00BF0F26" w:rsidRPr="00491256" w:rsidTr="00BF0F26">
        <w:trPr>
          <w:trHeight w:val="397"/>
        </w:trPr>
        <w:tc>
          <w:tcPr>
            <w:tcW w:w="1857" w:type="dxa"/>
            <w:shd w:val="clear" w:color="auto" w:fill="auto"/>
            <w:vAlign w:val="center"/>
          </w:tcPr>
          <w:p w:rsidR="00BF0F26" w:rsidRPr="00912AE3" w:rsidRDefault="00BF0F26" w:rsidP="00BF0F26">
            <w:pPr>
              <w:ind w:left="-108" w:right="-108"/>
              <w:jc w:val="center"/>
              <w:rPr>
                <w:rFonts w:cs="Arial"/>
                <w:b/>
                <w:sz w:val="18"/>
                <w:szCs w:val="18"/>
              </w:rPr>
            </w:pPr>
            <w:r w:rsidRPr="00912AE3">
              <w:rPr>
                <w:rFonts w:cs="Arial"/>
                <w:b/>
                <w:sz w:val="18"/>
                <w:szCs w:val="18"/>
              </w:rPr>
              <w:t>10A</w:t>
            </w:r>
            <w:r w:rsidRPr="00912AE3">
              <w:rPr>
                <w:rFonts w:cs="Arial"/>
                <w:sz w:val="18"/>
                <w:szCs w:val="18"/>
                <w:vertAlign w:val="superscript"/>
              </w:rPr>
              <w:t>##</w:t>
            </w:r>
          </w:p>
          <w:p w:rsidR="00BF0F26" w:rsidRPr="00912AE3" w:rsidRDefault="00BF0F26" w:rsidP="00BF0F26">
            <w:pPr>
              <w:ind w:left="-108" w:right="-108"/>
              <w:jc w:val="center"/>
              <w:rPr>
                <w:rFonts w:cs="Arial"/>
                <w:sz w:val="18"/>
                <w:szCs w:val="18"/>
              </w:rPr>
            </w:pPr>
            <w:r w:rsidRPr="00912AE3">
              <w:rPr>
                <w:rFonts w:cs="Arial"/>
                <w:sz w:val="18"/>
                <w:szCs w:val="18"/>
              </w:rPr>
              <w:t>Metals</w:t>
            </w:r>
            <w:r w:rsidRPr="00912AE3">
              <w:rPr>
                <w:rFonts w:cs="Arial"/>
                <w:b/>
                <w:sz w:val="18"/>
                <w:szCs w:val="18"/>
              </w:rPr>
              <w:t>**</w:t>
            </w:r>
            <w:r>
              <w:rPr>
                <w:rFonts w:cs="Arial"/>
                <w:b/>
                <w:sz w:val="18"/>
                <w:szCs w:val="18"/>
              </w:rPr>
              <w:t>*</w:t>
            </w:r>
            <w:r w:rsidRPr="00912AE3">
              <w:rPr>
                <w:rFonts w:cs="Arial"/>
                <w:b/>
                <w:sz w:val="18"/>
                <w:szCs w:val="18"/>
              </w:rPr>
              <w:t>*</w:t>
            </w:r>
          </w:p>
        </w:tc>
        <w:tc>
          <w:tcPr>
            <w:tcW w:w="4824" w:type="dxa"/>
            <w:shd w:val="clear" w:color="auto" w:fill="auto"/>
            <w:vAlign w:val="center"/>
          </w:tcPr>
          <w:p w:rsidR="00BF0F26" w:rsidRPr="009620C5" w:rsidRDefault="00BF0F26" w:rsidP="0002273A">
            <w:pPr>
              <w:rPr>
                <w:bCs/>
                <w:sz w:val="18"/>
                <w:szCs w:val="18"/>
                <w:lang w:val="de-DE"/>
              </w:rPr>
            </w:pPr>
            <w:r w:rsidRPr="009620C5">
              <w:rPr>
                <w:bCs/>
                <w:sz w:val="18"/>
                <w:szCs w:val="18"/>
                <w:lang w:val="de-DE"/>
              </w:rPr>
              <w:t xml:space="preserve">Chromium, Cobalt, Copper, Iron, Manganese, Nickel, Zinc </w:t>
            </w:r>
          </w:p>
        </w:tc>
        <w:tc>
          <w:tcPr>
            <w:tcW w:w="3525" w:type="dxa"/>
            <w:shd w:val="clear" w:color="auto" w:fill="auto"/>
            <w:vAlign w:val="center"/>
          </w:tcPr>
          <w:p w:rsidR="00BF0F26" w:rsidRPr="001C7666" w:rsidRDefault="00BF0F26" w:rsidP="0002273A">
            <w:pPr>
              <w:ind w:right="-73"/>
              <w:rPr>
                <w:rFonts w:cs="Arial"/>
                <w:sz w:val="18"/>
                <w:szCs w:val="18"/>
              </w:rPr>
            </w:pPr>
            <w:r w:rsidRPr="001C7666">
              <w:rPr>
                <w:rFonts w:cs="Arial"/>
                <w:sz w:val="18"/>
                <w:szCs w:val="18"/>
              </w:rPr>
              <w:t>1 x bulk welding fume sample</w:t>
            </w:r>
          </w:p>
        </w:tc>
      </w:tr>
      <w:tr w:rsidR="00BF0F26" w:rsidRPr="00491256" w:rsidTr="00BF0F26">
        <w:trPr>
          <w:trHeight w:val="397"/>
        </w:trPr>
        <w:tc>
          <w:tcPr>
            <w:tcW w:w="1857" w:type="dxa"/>
            <w:shd w:val="clear" w:color="auto" w:fill="auto"/>
            <w:vAlign w:val="center"/>
          </w:tcPr>
          <w:p w:rsidR="00BF0F26" w:rsidRPr="00912AE3" w:rsidRDefault="00BF0F26" w:rsidP="00BF0F26">
            <w:pPr>
              <w:ind w:left="-108" w:right="-108"/>
              <w:jc w:val="center"/>
              <w:rPr>
                <w:rFonts w:cs="Arial"/>
                <w:b/>
                <w:sz w:val="18"/>
                <w:szCs w:val="18"/>
              </w:rPr>
            </w:pPr>
            <w:r w:rsidRPr="00912AE3">
              <w:rPr>
                <w:rFonts w:cs="Arial"/>
                <w:b/>
                <w:sz w:val="18"/>
                <w:szCs w:val="18"/>
              </w:rPr>
              <w:t>10B</w:t>
            </w:r>
            <w:r w:rsidRPr="00912AE3">
              <w:rPr>
                <w:rFonts w:cs="Arial"/>
                <w:sz w:val="18"/>
                <w:szCs w:val="18"/>
                <w:vertAlign w:val="superscript"/>
              </w:rPr>
              <w:t>##</w:t>
            </w:r>
          </w:p>
          <w:p w:rsidR="00BF0F26" w:rsidRPr="001C7666" w:rsidRDefault="00BF0F26" w:rsidP="00BF0F26">
            <w:pPr>
              <w:ind w:left="-108" w:right="-108"/>
              <w:jc w:val="center"/>
              <w:rPr>
                <w:rFonts w:cs="Arial"/>
                <w:sz w:val="18"/>
                <w:szCs w:val="18"/>
              </w:rPr>
            </w:pPr>
            <w:r w:rsidRPr="00912AE3">
              <w:rPr>
                <w:rFonts w:cs="Arial"/>
                <w:sz w:val="18"/>
                <w:szCs w:val="18"/>
              </w:rPr>
              <w:t>Lead</w:t>
            </w:r>
          </w:p>
        </w:tc>
        <w:tc>
          <w:tcPr>
            <w:tcW w:w="4824" w:type="dxa"/>
            <w:shd w:val="clear" w:color="auto" w:fill="auto"/>
            <w:vAlign w:val="center"/>
          </w:tcPr>
          <w:p w:rsidR="00BF0F26" w:rsidRPr="001C7666" w:rsidRDefault="00BF0F26" w:rsidP="008F70D6">
            <w:pPr>
              <w:rPr>
                <w:bCs/>
                <w:sz w:val="18"/>
                <w:szCs w:val="18"/>
              </w:rPr>
            </w:pPr>
            <w:r w:rsidRPr="001C7666">
              <w:rPr>
                <w:bCs/>
                <w:sz w:val="18"/>
                <w:szCs w:val="18"/>
              </w:rPr>
              <w:t>Lead</w:t>
            </w:r>
          </w:p>
        </w:tc>
        <w:tc>
          <w:tcPr>
            <w:tcW w:w="3525" w:type="dxa"/>
            <w:shd w:val="clear" w:color="auto" w:fill="auto"/>
            <w:vAlign w:val="center"/>
          </w:tcPr>
          <w:p w:rsidR="00BF0F26" w:rsidRPr="001C7666" w:rsidRDefault="00BF0F26" w:rsidP="008F70D6">
            <w:pPr>
              <w:ind w:right="-73"/>
              <w:rPr>
                <w:bCs/>
                <w:sz w:val="18"/>
                <w:szCs w:val="18"/>
              </w:rPr>
            </w:pPr>
            <w:r w:rsidRPr="001C7666">
              <w:rPr>
                <w:rFonts w:cs="Arial"/>
                <w:sz w:val="18"/>
                <w:szCs w:val="18"/>
              </w:rPr>
              <w:t xml:space="preserve">1 x bulk lead-containing dust sample </w:t>
            </w:r>
          </w:p>
        </w:tc>
      </w:tr>
      <w:tr w:rsidR="00BF0F26" w:rsidRPr="00491256" w:rsidTr="00BF0F26">
        <w:trPr>
          <w:trHeight w:val="397"/>
        </w:trPr>
        <w:tc>
          <w:tcPr>
            <w:tcW w:w="1857" w:type="dxa"/>
            <w:shd w:val="clear" w:color="auto" w:fill="auto"/>
            <w:vAlign w:val="center"/>
          </w:tcPr>
          <w:p w:rsidR="00BF0F26" w:rsidRPr="00912AE3" w:rsidRDefault="00BF0F26" w:rsidP="00BF0F26">
            <w:pPr>
              <w:ind w:left="-108" w:right="-108"/>
              <w:jc w:val="center"/>
              <w:rPr>
                <w:rFonts w:cs="Arial"/>
                <w:b/>
                <w:sz w:val="18"/>
                <w:szCs w:val="18"/>
              </w:rPr>
            </w:pPr>
            <w:r w:rsidRPr="00912AE3">
              <w:rPr>
                <w:rFonts w:cs="Arial"/>
                <w:b/>
                <w:sz w:val="18"/>
                <w:szCs w:val="18"/>
              </w:rPr>
              <w:t>10C</w:t>
            </w:r>
            <w:r w:rsidRPr="00912AE3">
              <w:rPr>
                <w:rFonts w:cs="Arial"/>
                <w:sz w:val="18"/>
                <w:szCs w:val="18"/>
                <w:vertAlign w:val="superscript"/>
              </w:rPr>
              <w:t>##</w:t>
            </w:r>
          </w:p>
          <w:p w:rsidR="00BF0F26" w:rsidRPr="001C7666" w:rsidRDefault="00BF0F26" w:rsidP="00BF0F26">
            <w:pPr>
              <w:ind w:left="-108" w:right="-108"/>
              <w:jc w:val="center"/>
              <w:rPr>
                <w:rFonts w:cs="Arial"/>
                <w:sz w:val="18"/>
                <w:szCs w:val="18"/>
              </w:rPr>
            </w:pPr>
            <w:r w:rsidRPr="00912AE3">
              <w:rPr>
                <w:rFonts w:cs="Arial"/>
                <w:sz w:val="18"/>
                <w:szCs w:val="18"/>
              </w:rPr>
              <w:t>Metals</w:t>
            </w:r>
            <w:r w:rsidRPr="00912AE3">
              <w:rPr>
                <w:rFonts w:cs="Arial"/>
                <w:b/>
                <w:sz w:val="18"/>
                <w:szCs w:val="18"/>
              </w:rPr>
              <w:t>**</w:t>
            </w:r>
            <w:r>
              <w:rPr>
                <w:rFonts w:cs="Arial"/>
                <w:b/>
                <w:sz w:val="18"/>
                <w:szCs w:val="18"/>
              </w:rPr>
              <w:t>*</w:t>
            </w:r>
            <w:r w:rsidRPr="00912AE3">
              <w:rPr>
                <w:rFonts w:cs="Arial"/>
                <w:b/>
                <w:sz w:val="18"/>
                <w:szCs w:val="18"/>
              </w:rPr>
              <w:t>*</w:t>
            </w:r>
          </w:p>
        </w:tc>
        <w:tc>
          <w:tcPr>
            <w:tcW w:w="4824" w:type="dxa"/>
            <w:shd w:val="clear" w:color="auto" w:fill="auto"/>
            <w:vAlign w:val="center"/>
          </w:tcPr>
          <w:p w:rsidR="00BF0F26" w:rsidRPr="001C7666" w:rsidRDefault="00BF0F26" w:rsidP="008F70D6">
            <w:pPr>
              <w:rPr>
                <w:bCs/>
                <w:sz w:val="18"/>
                <w:szCs w:val="18"/>
              </w:rPr>
            </w:pPr>
            <w:r w:rsidRPr="001C7666">
              <w:rPr>
                <w:bCs/>
                <w:sz w:val="18"/>
                <w:szCs w:val="18"/>
              </w:rPr>
              <w:t>Cadmium, Chromium, Cobalt, Copper, Iron, Manganese, Nickel, Lead, Zinc</w:t>
            </w:r>
          </w:p>
        </w:tc>
        <w:tc>
          <w:tcPr>
            <w:tcW w:w="3525" w:type="dxa"/>
            <w:shd w:val="clear" w:color="auto" w:fill="auto"/>
            <w:vAlign w:val="center"/>
          </w:tcPr>
          <w:p w:rsidR="00BF0F26" w:rsidRPr="001C7666" w:rsidRDefault="00BF0F26" w:rsidP="008F70D6">
            <w:pPr>
              <w:ind w:right="-73"/>
              <w:rPr>
                <w:bCs/>
                <w:sz w:val="18"/>
                <w:szCs w:val="18"/>
              </w:rPr>
            </w:pPr>
            <w:r w:rsidRPr="001C7666">
              <w:rPr>
                <w:rFonts w:cs="Arial"/>
                <w:sz w:val="18"/>
                <w:szCs w:val="18"/>
              </w:rPr>
              <w:t xml:space="preserve">1 x bulk metal ore/refinery dust sample </w:t>
            </w:r>
          </w:p>
        </w:tc>
      </w:tr>
      <w:tr w:rsidR="00BF0F26" w:rsidRPr="00491256" w:rsidTr="00BF0F26">
        <w:trPr>
          <w:trHeight w:val="397"/>
        </w:trPr>
        <w:tc>
          <w:tcPr>
            <w:tcW w:w="1857" w:type="dxa"/>
            <w:shd w:val="clear" w:color="auto" w:fill="auto"/>
            <w:vAlign w:val="center"/>
          </w:tcPr>
          <w:p w:rsidR="00BF0F26" w:rsidRPr="00912AE3" w:rsidRDefault="00BF0F26" w:rsidP="00BF0F26">
            <w:pPr>
              <w:ind w:right="-144"/>
              <w:jc w:val="center"/>
              <w:rPr>
                <w:rFonts w:cs="Arial"/>
                <w:b/>
                <w:sz w:val="18"/>
                <w:szCs w:val="18"/>
              </w:rPr>
            </w:pPr>
            <w:r w:rsidRPr="00912AE3">
              <w:rPr>
                <w:rFonts w:cs="Arial"/>
                <w:b/>
                <w:sz w:val="18"/>
                <w:szCs w:val="18"/>
              </w:rPr>
              <w:t>15</w:t>
            </w:r>
            <w:r w:rsidRPr="00912AE3">
              <w:rPr>
                <w:rFonts w:cs="Arial"/>
                <w:sz w:val="18"/>
                <w:szCs w:val="18"/>
                <w:vertAlign w:val="superscript"/>
              </w:rPr>
              <w:t>##</w:t>
            </w:r>
          </w:p>
          <w:p w:rsidR="00BF0F26" w:rsidRPr="00912AE3" w:rsidRDefault="00BF0F26" w:rsidP="00BF0F26">
            <w:pPr>
              <w:ind w:right="-144"/>
              <w:jc w:val="center"/>
              <w:rPr>
                <w:rFonts w:cs="Arial"/>
                <w:sz w:val="18"/>
                <w:szCs w:val="18"/>
              </w:rPr>
            </w:pPr>
            <w:r w:rsidRPr="00912AE3">
              <w:rPr>
                <w:rFonts w:cs="Arial"/>
                <w:sz w:val="18"/>
                <w:szCs w:val="18"/>
              </w:rPr>
              <w:t>Lactose</w:t>
            </w:r>
          </w:p>
        </w:tc>
        <w:tc>
          <w:tcPr>
            <w:tcW w:w="4824" w:type="dxa"/>
            <w:shd w:val="clear" w:color="auto" w:fill="auto"/>
            <w:vAlign w:val="center"/>
          </w:tcPr>
          <w:p w:rsidR="00BF0F26" w:rsidRPr="001C7666" w:rsidRDefault="00BF0F26" w:rsidP="0002273A">
            <w:pPr>
              <w:ind w:right="-108"/>
              <w:rPr>
                <w:rFonts w:cs="Arial"/>
                <w:sz w:val="18"/>
                <w:szCs w:val="18"/>
              </w:rPr>
            </w:pPr>
            <w:r w:rsidRPr="001C7666">
              <w:rPr>
                <w:rFonts w:cs="Arial"/>
                <w:sz w:val="18"/>
                <w:szCs w:val="18"/>
              </w:rPr>
              <w:t>Lactose</w:t>
            </w:r>
            <w:r>
              <w:rPr>
                <w:rFonts w:cs="Arial"/>
                <w:sz w:val="18"/>
                <w:szCs w:val="18"/>
              </w:rPr>
              <w:t xml:space="preserve"> (surrogate particle tracer)</w:t>
            </w:r>
          </w:p>
        </w:tc>
        <w:tc>
          <w:tcPr>
            <w:tcW w:w="3525" w:type="dxa"/>
            <w:shd w:val="clear" w:color="auto" w:fill="auto"/>
            <w:vAlign w:val="center"/>
          </w:tcPr>
          <w:p w:rsidR="00BF0F26" w:rsidRPr="001C7666" w:rsidRDefault="00BF0F26" w:rsidP="0002273A">
            <w:pPr>
              <w:ind w:right="-73"/>
              <w:rPr>
                <w:rFonts w:cs="Arial"/>
                <w:sz w:val="18"/>
                <w:szCs w:val="18"/>
              </w:rPr>
            </w:pPr>
            <w:r w:rsidRPr="001C7666">
              <w:rPr>
                <w:rFonts w:cs="Arial"/>
                <w:sz w:val="18"/>
                <w:szCs w:val="18"/>
              </w:rPr>
              <w:t xml:space="preserve">4 x spiked glass fibre filters  25mm Ø </w:t>
            </w:r>
          </w:p>
        </w:tc>
      </w:tr>
      <w:tr w:rsidR="00BF0F26" w:rsidRPr="00491256" w:rsidTr="00BF0F26">
        <w:trPr>
          <w:trHeight w:val="397"/>
        </w:trPr>
        <w:tc>
          <w:tcPr>
            <w:tcW w:w="1857" w:type="dxa"/>
            <w:shd w:val="clear" w:color="auto" w:fill="auto"/>
            <w:vAlign w:val="center"/>
          </w:tcPr>
          <w:p w:rsidR="00BF0F26" w:rsidRPr="00912AE3" w:rsidRDefault="00BF0F26" w:rsidP="00BF0F26">
            <w:pPr>
              <w:ind w:right="-144"/>
              <w:jc w:val="center"/>
              <w:rPr>
                <w:rFonts w:cs="Arial"/>
                <w:b/>
                <w:sz w:val="18"/>
                <w:szCs w:val="18"/>
              </w:rPr>
            </w:pPr>
            <w:r w:rsidRPr="00912AE3">
              <w:rPr>
                <w:rFonts w:cs="Arial"/>
                <w:b/>
                <w:sz w:val="18"/>
                <w:szCs w:val="18"/>
              </w:rPr>
              <w:t>16</w:t>
            </w:r>
            <w:r w:rsidRPr="00912AE3">
              <w:rPr>
                <w:rFonts w:cs="Arial"/>
                <w:sz w:val="18"/>
                <w:szCs w:val="18"/>
                <w:vertAlign w:val="superscript"/>
              </w:rPr>
              <w:t xml:space="preserve">## </w:t>
            </w:r>
          </w:p>
          <w:p w:rsidR="00BF0F26" w:rsidRPr="00912AE3" w:rsidRDefault="00BF0F26" w:rsidP="00BF0F26">
            <w:pPr>
              <w:ind w:right="-144"/>
              <w:jc w:val="center"/>
              <w:rPr>
                <w:rFonts w:cs="Arial"/>
                <w:sz w:val="18"/>
                <w:szCs w:val="18"/>
              </w:rPr>
            </w:pPr>
            <w:r w:rsidRPr="00912AE3">
              <w:rPr>
                <w:rFonts w:cs="Arial"/>
                <w:sz w:val="18"/>
                <w:szCs w:val="18"/>
              </w:rPr>
              <w:t>Diesel fume</w:t>
            </w:r>
          </w:p>
        </w:tc>
        <w:tc>
          <w:tcPr>
            <w:tcW w:w="4824" w:type="dxa"/>
            <w:shd w:val="clear" w:color="auto" w:fill="auto"/>
            <w:vAlign w:val="center"/>
          </w:tcPr>
          <w:p w:rsidR="00BF0F26" w:rsidRPr="00357106" w:rsidRDefault="00BF0F26" w:rsidP="0002273A">
            <w:pPr>
              <w:ind w:right="-108"/>
              <w:rPr>
                <w:rFonts w:cs="Arial"/>
                <w:sz w:val="18"/>
                <w:szCs w:val="18"/>
              </w:rPr>
            </w:pPr>
            <w:r>
              <w:rPr>
                <w:rFonts w:cs="Arial"/>
                <w:sz w:val="18"/>
                <w:szCs w:val="18"/>
              </w:rPr>
              <w:t>Elemental c</w:t>
            </w:r>
            <w:r w:rsidRPr="00357106">
              <w:rPr>
                <w:rFonts w:cs="Arial"/>
                <w:sz w:val="18"/>
                <w:szCs w:val="18"/>
              </w:rPr>
              <w:t>arbon</w:t>
            </w:r>
          </w:p>
        </w:tc>
        <w:tc>
          <w:tcPr>
            <w:tcW w:w="3525" w:type="dxa"/>
            <w:shd w:val="clear" w:color="auto" w:fill="auto"/>
            <w:vAlign w:val="center"/>
          </w:tcPr>
          <w:p w:rsidR="00BF0F26" w:rsidRPr="00357106" w:rsidRDefault="00BF0F26" w:rsidP="0002273A">
            <w:pPr>
              <w:ind w:right="-73"/>
              <w:rPr>
                <w:rFonts w:cs="Arial"/>
                <w:sz w:val="18"/>
                <w:szCs w:val="18"/>
              </w:rPr>
            </w:pPr>
            <w:r w:rsidRPr="00357106">
              <w:rPr>
                <w:rFonts w:cs="Arial"/>
                <w:sz w:val="18"/>
                <w:szCs w:val="18"/>
              </w:rPr>
              <w:t xml:space="preserve">4 x spiked quartz fibre filters  25mm Ø </w:t>
            </w:r>
          </w:p>
        </w:tc>
      </w:tr>
      <w:tr w:rsidR="00BF0F26" w:rsidRPr="00491256" w:rsidTr="00BF0F26">
        <w:trPr>
          <w:trHeight w:val="397"/>
        </w:trPr>
        <w:tc>
          <w:tcPr>
            <w:tcW w:w="1857" w:type="dxa"/>
            <w:shd w:val="clear" w:color="auto" w:fill="auto"/>
            <w:vAlign w:val="center"/>
          </w:tcPr>
          <w:p w:rsidR="00BF0F26" w:rsidRDefault="00BF0F26" w:rsidP="00BF0F26">
            <w:pPr>
              <w:ind w:left="-108" w:right="-108"/>
              <w:jc w:val="center"/>
              <w:rPr>
                <w:rFonts w:cs="Arial"/>
                <w:b/>
                <w:sz w:val="18"/>
                <w:szCs w:val="18"/>
              </w:rPr>
            </w:pPr>
            <w:r w:rsidRPr="00912AE3">
              <w:rPr>
                <w:rFonts w:cs="Arial"/>
                <w:b/>
                <w:sz w:val="18"/>
                <w:szCs w:val="18"/>
                <w:highlight w:val="yellow"/>
              </w:rPr>
              <w:t>NEW</w:t>
            </w:r>
            <w:r>
              <w:rPr>
                <w:rFonts w:cs="Arial"/>
                <w:b/>
                <w:sz w:val="18"/>
                <w:szCs w:val="18"/>
                <w:highlight w:val="yellow"/>
              </w:rPr>
              <w:t xml:space="preserve"> </w:t>
            </w:r>
            <w:r>
              <w:rPr>
                <w:rFonts w:cs="Arial"/>
                <w:b/>
                <w:sz w:val="18"/>
                <w:szCs w:val="18"/>
              </w:rPr>
              <w:t>18</w:t>
            </w:r>
            <w:r w:rsidRPr="00980638">
              <w:rPr>
                <w:rFonts w:cs="Arial"/>
                <w:b/>
                <w:sz w:val="18"/>
                <w:szCs w:val="18"/>
                <w:vertAlign w:val="superscript"/>
              </w:rPr>
              <w:t>##</w:t>
            </w:r>
          </w:p>
          <w:p w:rsidR="00BF0F26" w:rsidRPr="00912AE3" w:rsidRDefault="00BF0F26" w:rsidP="00BF0F26">
            <w:pPr>
              <w:ind w:right="-144"/>
              <w:jc w:val="center"/>
              <w:rPr>
                <w:rFonts w:cs="Arial"/>
                <w:b/>
                <w:sz w:val="18"/>
                <w:szCs w:val="18"/>
                <w:highlight w:val="yellow"/>
              </w:rPr>
            </w:pPr>
            <w:r w:rsidRPr="00980638">
              <w:rPr>
                <w:rFonts w:cs="Arial"/>
                <w:sz w:val="18"/>
                <w:szCs w:val="18"/>
              </w:rPr>
              <w:t>Beryllium</w:t>
            </w:r>
          </w:p>
        </w:tc>
        <w:tc>
          <w:tcPr>
            <w:tcW w:w="4824" w:type="dxa"/>
            <w:shd w:val="clear" w:color="auto" w:fill="auto"/>
            <w:vAlign w:val="center"/>
          </w:tcPr>
          <w:p w:rsidR="00BF0F26" w:rsidRPr="00912AE3" w:rsidRDefault="00BF0F26" w:rsidP="0002273A">
            <w:pPr>
              <w:rPr>
                <w:rFonts w:cs="Arial"/>
                <w:sz w:val="18"/>
                <w:szCs w:val="18"/>
                <w:lang w:eastAsia="en-GB"/>
              </w:rPr>
            </w:pPr>
            <w:r>
              <w:rPr>
                <w:rFonts w:cs="Arial"/>
                <w:sz w:val="18"/>
                <w:szCs w:val="18"/>
                <w:lang w:eastAsia="en-GB"/>
              </w:rPr>
              <w:t>Beryllium</w:t>
            </w:r>
          </w:p>
        </w:tc>
        <w:tc>
          <w:tcPr>
            <w:tcW w:w="3525" w:type="dxa"/>
            <w:shd w:val="clear" w:color="auto" w:fill="auto"/>
            <w:vAlign w:val="center"/>
          </w:tcPr>
          <w:p w:rsidR="00BF0F26" w:rsidRDefault="00BF0F26" w:rsidP="0002273A">
            <w:pPr>
              <w:rPr>
                <w:rFonts w:cs="Arial"/>
                <w:sz w:val="18"/>
                <w:szCs w:val="18"/>
              </w:rPr>
            </w:pPr>
            <w:r w:rsidRPr="00980638">
              <w:rPr>
                <w:rFonts w:cs="Arial"/>
                <w:sz w:val="18"/>
                <w:szCs w:val="18"/>
              </w:rPr>
              <w:t xml:space="preserve">4 x </w:t>
            </w:r>
            <w:r>
              <w:rPr>
                <w:rFonts w:cs="Arial"/>
                <w:sz w:val="18"/>
                <w:szCs w:val="18"/>
              </w:rPr>
              <w:t xml:space="preserve">spiked </w:t>
            </w:r>
            <w:r w:rsidRPr="00980638">
              <w:rPr>
                <w:rFonts w:cs="Arial"/>
                <w:sz w:val="18"/>
                <w:szCs w:val="18"/>
              </w:rPr>
              <w:t>mixed cellulose ester filter</w:t>
            </w:r>
            <w:r>
              <w:rPr>
                <w:rFonts w:cs="Arial"/>
                <w:sz w:val="18"/>
                <w:szCs w:val="18"/>
              </w:rPr>
              <w:t xml:space="preserve"> 37mm </w:t>
            </w:r>
            <w:r w:rsidRPr="00912AE3">
              <w:rPr>
                <w:rFonts w:cs="Arial"/>
                <w:sz w:val="18"/>
                <w:szCs w:val="18"/>
              </w:rPr>
              <w:t>Ø</w:t>
            </w:r>
          </w:p>
        </w:tc>
      </w:tr>
    </w:tbl>
    <w:p w:rsidR="00BF0F26" w:rsidRDefault="00BF0F26" w:rsidP="00BF0F26">
      <w:pPr>
        <w:ind w:right="-250"/>
        <w:rPr>
          <w:rFonts w:cs="Arial"/>
          <w:sz w:val="17"/>
          <w:szCs w:val="17"/>
          <w:lang w:eastAsia="en-GB"/>
        </w:rPr>
      </w:pPr>
      <w:r w:rsidRPr="00DA5F36">
        <w:rPr>
          <w:rFonts w:cs="Arial"/>
          <w:sz w:val="17"/>
          <w:szCs w:val="17"/>
          <w:vertAlign w:val="superscript"/>
        </w:rPr>
        <w:t>#</w:t>
      </w:r>
      <w:r w:rsidRPr="00DA5F36">
        <w:rPr>
          <w:rFonts w:cs="Arial"/>
          <w:sz w:val="17"/>
          <w:szCs w:val="17"/>
          <w:lang w:eastAsia="en-GB"/>
        </w:rPr>
        <w:t>For sample 1, the manganese measurand is not currently included in LGC’s UKAS scope of accreditation.</w:t>
      </w:r>
    </w:p>
    <w:p w:rsidR="00BF0F26" w:rsidRPr="00912AE3" w:rsidRDefault="00BF0F26" w:rsidP="00BF0F26">
      <w:pPr>
        <w:pStyle w:val="CM16"/>
        <w:spacing w:line="240" w:lineRule="auto"/>
        <w:ind w:right="-28"/>
        <w:rPr>
          <w:sz w:val="18"/>
          <w:szCs w:val="18"/>
        </w:rPr>
      </w:pPr>
      <w:r w:rsidRPr="00912AE3">
        <w:rPr>
          <w:rFonts w:cs="Arial"/>
          <w:sz w:val="18"/>
          <w:szCs w:val="18"/>
          <w:vertAlign w:val="superscript"/>
        </w:rPr>
        <w:t>##</w:t>
      </w:r>
      <w:r w:rsidRPr="00912AE3">
        <w:rPr>
          <w:sz w:val="18"/>
          <w:szCs w:val="18"/>
        </w:rPr>
        <w:t>Samples</w:t>
      </w:r>
      <w:r>
        <w:rPr>
          <w:sz w:val="18"/>
          <w:szCs w:val="18"/>
        </w:rPr>
        <w:t xml:space="preserve"> 1A,</w:t>
      </w:r>
      <w:r w:rsidRPr="00912AE3">
        <w:rPr>
          <w:sz w:val="18"/>
          <w:szCs w:val="18"/>
        </w:rPr>
        <w:t xml:space="preserve"> </w:t>
      </w:r>
      <w:r>
        <w:rPr>
          <w:sz w:val="18"/>
          <w:szCs w:val="18"/>
        </w:rPr>
        <w:t>10A, 10B, 10C,</w:t>
      </w:r>
      <w:r w:rsidRPr="00912AE3">
        <w:rPr>
          <w:sz w:val="18"/>
          <w:szCs w:val="18"/>
        </w:rPr>
        <w:t xml:space="preserve"> 15</w:t>
      </w:r>
      <w:r>
        <w:rPr>
          <w:sz w:val="18"/>
          <w:szCs w:val="18"/>
        </w:rPr>
        <w:t>, 16</w:t>
      </w:r>
      <w:r w:rsidRPr="00912AE3">
        <w:rPr>
          <w:sz w:val="18"/>
          <w:szCs w:val="18"/>
        </w:rPr>
        <w:t xml:space="preserve"> and 1</w:t>
      </w:r>
      <w:r>
        <w:rPr>
          <w:sz w:val="18"/>
          <w:szCs w:val="18"/>
        </w:rPr>
        <w:t>8</w:t>
      </w:r>
      <w:r w:rsidRPr="00912AE3">
        <w:rPr>
          <w:sz w:val="18"/>
          <w:szCs w:val="18"/>
        </w:rPr>
        <w:t xml:space="preserve"> are not included in LGC’s UKAS scope of accreditation.</w:t>
      </w:r>
    </w:p>
    <w:p w:rsidR="00BF0F26" w:rsidRPr="00DA5F36" w:rsidRDefault="00BF0F26" w:rsidP="00BF0F26">
      <w:pPr>
        <w:ind w:right="-250"/>
        <w:rPr>
          <w:b/>
          <w:sz w:val="17"/>
          <w:szCs w:val="17"/>
        </w:rPr>
      </w:pPr>
      <w:r w:rsidRPr="00DA5F36">
        <w:rPr>
          <w:b/>
          <w:sz w:val="17"/>
          <w:szCs w:val="17"/>
        </w:rPr>
        <w:t>**</w:t>
      </w:r>
      <w:r w:rsidRPr="00DA5F36">
        <w:rPr>
          <w:sz w:val="17"/>
          <w:szCs w:val="17"/>
        </w:rPr>
        <w:t xml:space="preserve"> For sample 1/1A, four of the above elements will be included in each round.</w:t>
      </w:r>
    </w:p>
    <w:p w:rsidR="00BF0F26" w:rsidRDefault="00BF0F26" w:rsidP="00BF0F26">
      <w:pPr>
        <w:ind w:right="-108"/>
        <w:rPr>
          <w:sz w:val="18"/>
          <w:szCs w:val="18"/>
        </w:rPr>
      </w:pPr>
      <w:r w:rsidRPr="00912AE3">
        <w:rPr>
          <w:b/>
          <w:sz w:val="18"/>
          <w:szCs w:val="18"/>
        </w:rPr>
        <w:t>**</w:t>
      </w:r>
      <w:r>
        <w:rPr>
          <w:b/>
          <w:sz w:val="18"/>
          <w:szCs w:val="18"/>
        </w:rPr>
        <w:t>*</w:t>
      </w:r>
      <w:r w:rsidRPr="00912AE3">
        <w:rPr>
          <w:rFonts w:cs="Arial"/>
          <w:sz w:val="18"/>
          <w:szCs w:val="18"/>
          <w:lang w:eastAsia="en-GB"/>
        </w:rPr>
        <w:t>Filters are despatched to participants in order for them to weigh and then should be returned to LGC Standards Bury for</w:t>
      </w:r>
      <w:r>
        <w:rPr>
          <w:rFonts w:cs="Arial"/>
          <w:sz w:val="18"/>
          <w:szCs w:val="18"/>
          <w:lang w:eastAsia="en-GB"/>
        </w:rPr>
        <w:br/>
        <w:t xml:space="preserve">   </w:t>
      </w:r>
      <w:r w:rsidRPr="00912AE3">
        <w:rPr>
          <w:rFonts w:cs="Arial"/>
          <w:sz w:val="18"/>
          <w:szCs w:val="18"/>
          <w:lang w:eastAsia="en-GB"/>
        </w:rPr>
        <w:t xml:space="preserve"> spiking.  LGC Standards Bury then re-send the spiked filters back to the participants for reweighing.  Please see page 4</w:t>
      </w:r>
      <w:r>
        <w:rPr>
          <w:rFonts w:cs="Arial"/>
          <w:sz w:val="18"/>
          <w:szCs w:val="18"/>
          <w:lang w:eastAsia="en-GB"/>
        </w:rPr>
        <w:br/>
        <w:t xml:space="preserve">   </w:t>
      </w:r>
      <w:r w:rsidRPr="00912AE3">
        <w:rPr>
          <w:rFonts w:cs="Arial"/>
          <w:sz w:val="18"/>
          <w:szCs w:val="18"/>
          <w:lang w:eastAsia="en-GB"/>
        </w:rPr>
        <w:t xml:space="preserve"> for further details</w:t>
      </w:r>
      <w:r>
        <w:rPr>
          <w:rFonts w:cs="Arial"/>
          <w:sz w:val="18"/>
          <w:szCs w:val="18"/>
          <w:lang w:eastAsia="en-GB"/>
        </w:rPr>
        <w:t>.</w:t>
      </w:r>
    </w:p>
    <w:p w:rsidR="00BF0F26" w:rsidRPr="00912AE3" w:rsidRDefault="00BF0F26" w:rsidP="00BF0F26">
      <w:pPr>
        <w:pStyle w:val="CM16"/>
        <w:spacing w:line="240" w:lineRule="auto"/>
        <w:ind w:right="-28"/>
        <w:rPr>
          <w:sz w:val="18"/>
          <w:szCs w:val="18"/>
        </w:rPr>
      </w:pPr>
      <w:r w:rsidRPr="00912AE3">
        <w:rPr>
          <w:sz w:val="18"/>
          <w:szCs w:val="18"/>
        </w:rPr>
        <w:t>***</w:t>
      </w:r>
      <w:r>
        <w:rPr>
          <w:sz w:val="18"/>
          <w:szCs w:val="18"/>
        </w:rPr>
        <w:t>*</w:t>
      </w:r>
      <w:r w:rsidRPr="00912AE3">
        <w:rPr>
          <w:sz w:val="18"/>
          <w:szCs w:val="18"/>
        </w:rPr>
        <w:t>For sample</w:t>
      </w:r>
      <w:r>
        <w:rPr>
          <w:sz w:val="18"/>
          <w:szCs w:val="18"/>
        </w:rPr>
        <w:t>s</w:t>
      </w:r>
      <w:r w:rsidRPr="00912AE3">
        <w:rPr>
          <w:sz w:val="18"/>
          <w:szCs w:val="18"/>
        </w:rPr>
        <w:t xml:space="preserve"> 10A</w:t>
      </w:r>
      <w:r>
        <w:rPr>
          <w:sz w:val="18"/>
          <w:szCs w:val="18"/>
        </w:rPr>
        <w:t xml:space="preserve"> </w:t>
      </w:r>
      <w:r w:rsidRPr="00912AE3">
        <w:rPr>
          <w:sz w:val="18"/>
          <w:szCs w:val="18"/>
        </w:rPr>
        <w:t>and 10C, one or more of the above elements wi</w:t>
      </w:r>
      <w:r>
        <w:rPr>
          <w:sz w:val="18"/>
          <w:szCs w:val="18"/>
        </w:rPr>
        <w:t xml:space="preserve">ll be included in each round.  </w:t>
      </w:r>
    </w:p>
    <w:p w:rsidR="009620C5" w:rsidRDefault="009620C5" w:rsidP="009620C5">
      <w:pPr>
        <w:rPr>
          <w:sz w:val="18"/>
          <w:szCs w:val="18"/>
        </w:rPr>
      </w:pPr>
    </w:p>
    <w:p w:rsidR="00E929E0" w:rsidRDefault="00E929E0" w:rsidP="00E929E0">
      <w:pPr>
        <w:outlineLvl w:val="0"/>
        <w:rPr>
          <w:b/>
          <w:sz w:val="20"/>
          <w:szCs w:val="20"/>
        </w:rPr>
      </w:pPr>
      <w:r w:rsidRPr="00AB3586">
        <w:rPr>
          <w:b/>
          <w:sz w:val="20"/>
          <w:szCs w:val="20"/>
        </w:rPr>
        <w:t>Indoor/Chamber Air</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4824"/>
        <w:gridCol w:w="3526"/>
      </w:tblGrid>
      <w:tr w:rsidR="00E929E0" w:rsidRPr="00491256" w:rsidTr="00BF0F26">
        <w:trPr>
          <w:trHeight w:val="604"/>
        </w:trPr>
        <w:tc>
          <w:tcPr>
            <w:tcW w:w="1418" w:type="dxa"/>
            <w:shd w:val="clear" w:color="auto" w:fill="00408B"/>
            <w:vAlign w:val="center"/>
          </w:tcPr>
          <w:p w:rsidR="00E929E0" w:rsidRPr="00491256" w:rsidRDefault="00E929E0" w:rsidP="00BF0F26">
            <w:pPr>
              <w:ind w:right="-144"/>
              <w:jc w:val="center"/>
              <w:rPr>
                <w:rFonts w:cs="Arial"/>
                <w:b/>
                <w:sz w:val="18"/>
                <w:szCs w:val="18"/>
              </w:rPr>
            </w:pPr>
            <w:r w:rsidRPr="00491256">
              <w:rPr>
                <w:rFonts w:cs="Arial"/>
                <w:b/>
                <w:sz w:val="18"/>
                <w:szCs w:val="18"/>
              </w:rPr>
              <w:t>Sample</w:t>
            </w:r>
          </w:p>
        </w:tc>
        <w:tc>
          <w:tcPr>
            <w:tcW w:w="3685" w:type="dxa"/>
            <w:shd w:val="clear" w:color="auto" w:fill="00408B"/>
            <w:vAlign w:val="center"/>
          </w:tcPr>
          <w:p w:rsidR="00E929E0" w:rsidRPr="00491256" w:rsidRDefault="00E929E0" w:rsidP="00BF0F26">
            <w:pPr>
              <w:ind w:right="-108"/>
              <w:rPr>
                <w:rFonts w:cs="Arial"/>
                <w:b/>
                <w:sz w:val="18"/>
                <w:szCs w:val="18"/>
              </w:rPr>
            </w:pPr>
            <w:r w:rsidRPr="00491256">
              <w:rPr>
                <w:rFonts w:cs="Arial"/>
                <w:b/>
                <w:sz w:val="18"/>
                <w:szCs w:val="18"/>
              </w:rPr>
              <w:t>Analytes</w:t>
            </w:r>
          </w:p>
        </w:tc>
        <w:tc>
          <w:tcPr>
            <w:tcW w:w="2694" w:type="dxa"/>
            <w:shd w:val="clear" w:color="auto" w:fill="00408B"/>
            <w:vAlign w:val="center"/>
          </w:tcPr>
          <w:p w:rsidR="00E929E0" w:rsidRPr="00491256" w:rsidRDefault="00E929E0" w:rsidP="00BF0F26">
            <w:pPr>
              <w:ind w:right="-73"/>
              <w:rPr>
                <w:rFonts w:cs="Arial"/>
                <w:b/>
                <w:sz w:val="18"/>
                <w:szCs w:val="18"/>
              </w:rPr>
            </w:pPr>
            <w:r w:rsidRPr="00491256">
              <w:rPr>
                <w:rFonts w:cs="Arial"/>
                <w:b/>
                <w:sz w:val="18"/>
                <w:szCs w:val="18"/>
              </w:rPr>
              <w:t>Test Material</w:t>
            </w:r>
          </w:p>
        </w:tc>
      </w:tr>
      <w:tr w:rsidR="00E929E0" w:rsidRPr="00491256" w:rsidTr="00BF0F26">
        <w:trPr>
          <w:trHeight w:val="851"/>
        </w:trPr>
        <w:tc>
          <w:tcPr>
            <w:tcW w:w="1418" w:type="dxa"/>
            <w:shd w:val="clear" w:color="auto" w:fill="auto"/>
            <w:vAlign w:val="center"/>
          </w:tcPr>
          <w:p w:rsidR="00E929E0" w:rsidRPr="00912AE3" w:rsidRDefault="00E929E0" w:rsidP="00BF0F26">
            <w:pPr>
              <w:jc w:val="center"/>
              <w:rPr>
                <w:rFonts w:cs="Arial"/>
                <w:sz w:val="18"/>
                <w:szCs w:val="18"/>
              </w:rPr>
            </w:pPr>
            <w:r w:rsidRPr="00912AE3">
              <w:rPr>
                <w:rFonts w:cs="Arial"/>
                <w:b/>
                <w:sz w:val="18"/>
                <w:szCs w:val="18"/>
              </w:rPr>
              <w:t>21</w:t>
            </w:r>
          </w:p>
          <w:p w:rsidR="00E929E0" w:rsidRPr="00912AE3" w:rsidRDefault="00E929E0" w:rsidP="00BF0F26">
            <w:pPr>
              <w:jc w:val="center"/>
              <w:rPr>
                <w:rFonts w:cs="Arial"/>
                <w:sz w:val="18"/>
                <w:szCs w:val="18"/>
              </w:rPr>
            </w:pPr>
            <w:r w:rsidRPr="00912AE3">
              <w:rPr>
                <w:rFonts w:cs="Arial"/>
                <w:sz w:val="18"/>
                <w:szCs w:val="18"/>
              </w:rPr>
              <w:t>VOCs (Material Emission Testing)</w:t>
            </w:r>
          </w:p>
        </w:tc>
        <w:tc>
          <w:tcPr>
            <w:tcW w:w="3685" w:type="dxa"/>
            <w:shd w:val="clear" w:color="auto" w:fill="auto"/>
            <w:vAlign w:val="center"/>
          </w:tcPr>
          <w:p w:rsidR="00E929E0" w:rsidRPr="00912AE3" w:rsidRDefault="00E929E0" w:rsidP="00BF0F26">
            <w:pPr>
              <w:rPr>
                <w:rFonts w:cs="Arial"/>
                <w:sz w:val="18"/>
                <w:szCs w:val="18"/>
              </w:rPr>
            </w:pPr>
            <w:r w:rsidRPr="00912AE3">
              <w:rPr>
                <w:rFonts w:cs="Arial"/>
                <w:sz w:val="18"/>
                <w:szCs w:val="18"/>
              </w:rPr>
              <w:t>Benzene; n-Hexane; Toluene; Butyl acetate; MIBK; Cyclohexanone; p-Xylene; a-Pinene; Phenol; 124-TMB; Limonene; 4-PCH; Dodecane</w:t>
            </w:r>
          </w:p>
        </w:tc>
        <w:tc>
          <w:tcPr>
            <w:tcW w:w="2694" w:type="dxa"/>
            <w:shd w:val="clear" w:color="auto" w:fill="auto"/>
            <w:vAlign w:val="center"/>
          </w:tcPr>
          <w:p w:rsidR="00E929E0" w:rsidRPr="00912AE3" w:rsidRDefault="00E929E0" w:rsidP="00BF0F26">
            <w:pPr>
              <w:ind w:right="-73"/>
              <w:rPr>
                <w:rFonts w:cs="Arial"/>
                <w:sz w:val="18"/>
                <w:szCs w:val="18"/>
              </w:rPr>
            </w:pPr>
            <w:r w:rsidRPr="00912AE3">
              <w:rPr>
                <w:rFonts w:cs="Arial"/>
                <w:sz w:val="18"/>
                <w:szCs w:val="18"/>
              </w:rPr>
              <w:t>4 x dynamically loaded Tenax thermal desorption tubes at chamber air levels</w:t>
            </w:r>
          </w:p>
        </w:tc>
      </w:tr>
      <w:tr w:rsidR="00E929E0" w:rsidRPr="00491256" w:rsidTr="00BF0F26">
        <w:trPr>
          <w:trHeight w:val="680"/>
        </w:trPr>
        <w:tc>
          <w:tcPr>
            <w:tcW w:w="1418" w:type="dxa"/>
            <w:shd w:val="clear" w:color="auto" w:fill="auto"/>
            <w:vAlign w:val="center"/>
          </w:tcPr>
          <w:p w:rsidR="00E929E0" w:rsidRPr="00912AE3" w:rsidRDefault="00E929E0" w:rsidP="00BF0F26">
            <w:pPr>
              <w:jc w:val="center"/>
              <w:rPr>
                <w:rFonts w:cs="Arial"/>
                <w:b/>
                <w:sz w:val="18"/>
                <w:szCs w:val="18"/>
              </w:rPr>
            </w:pPr>
            <w:r w:rsidRPr="00912AE3">
              <w:rPr>
                <w:rFonts w:cs="Arial"/>
                <w:b/>
                <w:sz w:val="18"/>
                <w:szCs w:val="18"/>
              </w:rPr>
              <w:t>22</w:t>
            </w:r>
            <w:r w:rsidRPr="00912AE3">
              <w:rPr>
                <w:rFonts w:cs="Arial"/>
                <w:sz w:val="18"/>
                <w:szCs w:val="18"/>
                <w:vertAlign w:val="superscript"/>
              </w:rPr>
              <w:t>##</w:t>
            </w:r>
          </w:p>
          <w:p w:rsidR="00E929E0" w:rsidRPr="00912AE3" w:rsidRDefault="00E929E0" w:rsidP="00BF0F26">
            <w:pPr>
              <w:jc w:val="center"/>
              <w:rPr>
                <w:rFonts w:cs="Arial"/>
                <w:sz w:val="18"/>
                <w:szCs w:val="18"/>
              </w:rPr>
            </w:pPr>
            <w:r w:rsidRPr="00912AE3">
              <w:rPr>
                <w:rFonts w:cs="Arial"/>
                <w:sz w:val="18"/>
                <w:szCs w:val="18"/>
              </w:rPr>
              <w:t>VOCs (Qualitative determination)</w:t>
            </w:r>
          </w:p>
        </w:tc>
        <w:tc>
          <w:tcPr>
            <w:tcW w:w="3685" w:type="dxa"/>
            <w:shd w:val="clear" w:color="auto" w:fill="auto"/>
            <w:vAlign w:val="center"/>
          </w:tcPr>
          <w:p w:rsidR="00E929E0" w:rsidRPr="00912AE3" w:rsidRDefault="00E929E0" w:rsidP="00BF0F26">
            <w:pPr>
              <w:rPr>
                <w:rFonts w:cs="Arial"/>
                <w:color w:val="000000" w:themeColor="text1"/>
                <w:sz w:val="18"/>
                <w:szCs w:val="18"/>
              </w:rPr>
            </w:pPr>
            <w:r w:rsidRPr="00912AE3">
              <w:rPr>
                <w:bCs/>
                <w:color w:val="000000" w:themeColor="text1"/>
                <w:sz w:val="18"/>
                <w:szCs w:val="18"/>
              </w:rPr>
              <w:t>Qualitative determination of VOCs including alcohol, aliphatic, aromatic, ester, halocarbon and terpene compounds</w:t>
            </w:r>
          </w:p>
        </w:tc>
        <w:tc>
          <w:tcPr>
            <w:tcW w:w="2694" w:type="dxa"/>
            <w:shd w:val="clear" w:color="auto" w:fill="auto"/>
            <w:vAlign w:val="center"/>
          </w:tcPr>
          <w:p w:rsidR="00E929E0" w:rsidRPr="00912AE3" w:rsidRDefault="00E929E0" w:rsidP="00BF0F26">
            <w:pPr>
              <w:ind w:right="-73"/>
              <w:rPr>
                <w:rFonts w:cs="Arial"/>
                <w:sz w:val="18"/>
                <w:szCs w:val="18"/>
              </w:rPr>
            </w:pPr>
            <w:r w:rsidRPr="00912AE3">
              <w:rPr>
                <w:rFonts w:cs="Arial"/>
                <w:sz w:val="18"/>
                <w:szCs w:val="18"/>
              </w:rPr>
              <w:t>2 x dynamically loaded Tenax thermal desorption tubes at chamber air levels</w:t>
            </w:r>
          </w:p>
        </w:tc>
      </w:tr>
    </w:tbl>
    <w:p w:rsidR="00E929E0" w:rsidRDefault="00E929E0" w:rsidP="00E929E0">
      <w:pPr>
        <w:rPr>
          <w:sz w:val="18"/>
          <w:szCs w:val="18"/>
        </w:rPr>
      </w:pPr>
      <w:r w:rsidRPr="00912AE3">
        <w:rPr>
          <w:rFonts w:cs="Arial"/>
          <w:sz w:val="18"/>
          <w:szCs w:val="18"/>
          <w:vertAlign w:val="superscript"/>
        </w:rPr>
        <w:t>##</w:t>
      </w:r>
      <w:r>
        <w:rPr>
          <w:sz w:val="18"/>
          <w:szCs w:val="18"/>
        </w:rPr>
        <w:t>S</w:t>
      </w:r>
      <w:r w:rsidRPr="00912AE3">
        <w:rPr>
          <w:sz w:val="18"/>
          <w:szCs w:val="18"/>
        </w:rPr>
        <w:t>ee Appendix B in the AIR PT Scheme Description for compound listing.</w:t>
      </w:r>
    </w:p>
    <w:p w:rsidR="00E929E0" w:rsidRDefault="00E929E0" w:rsidP="00E929E0">
      <w:pPr>
        <w:rPr>
          <w:sz w:val="4"/>
          <w:szCs w:val="18"/>
        </w:rPr>
      </w:pPr>
    </w:p>
    <w:p w:rsidR="00CC7746" w:rsidRDefault="00CC7746">
      <w:pPr>
        <w:rPr>
          <w:sz w:val="18"/>
          <w:szCs w:val="18"/>
        </w:rPr>
      </w:pPr>
      <w:r>
        <w:rPr>
          <w:sz w:val="18"/>
          <w:szCs w:val="18"/>
        </w:rPr>
        <w:br w:type="page"/>
      </w:r>
    </w:p>
    <w:p w:rsidR="00CC7746" w:rsidRDefault="00CC7746" w:rsidP="00287300">
      <w:pPr>
        <w:ind w:right="-108"/>
        <w:rPr>
          <w:sz w:val="2"/>
          <w:szCs w:val="18"/>
        </w:rPr>
      </w:pPr>
    </w:p>
    <w:p w:rsidR="00E929E0" w:rsidRPr="0070148D" w:rsidRDefault="00E929E0" w:rsidP="00287300">
      <w:pPr>
        <w:ind w:right="-108"/>
        <w:rPr>
          <w:sz w:val="2"/>
          <w:szCs w:val="18"/>
        </w:rPr>
      </w:pPr>
    </w:p>
    <w:p w:rsidR="00565395" w:rsidRPr="00AB3586" w:rsidRDefault="00565395" w:rsidP="00A21E58">
      <w:pPr>
        <w:outlineLvl w:val="0"/>
        <w:rPr>
          <w:b/>
          <w:sz w:val="20"/>
          <w:szCs w:val="20"/>
        </w:rPr>
      </w:pPr>
      <w:r w:rsidRPr="00AB3586">
        <w:rPr>
          <w:b/>
          <w:sz w:val="20"/>
          <w:szCs w:val="20"/>
        </w:rPr>
        <w:t>Ambient Air</w:t>
      </w:r>
    </w:p>
    <w:p w:rsidR="00565395" w:rsidRPr="00687336" w:rsidRDefault="00565395">
      <w:pPr>
        <w:rPr>
          <w:b/>
          <w:sz w:val="2"/>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4824"/>
        <w:gridCol w:w="3526"/>
      </w:tblGrid>
      <w:tr w:rsidR="00E929E0" w:rsidRPr="00491256" w:rsidTr="00E929E0">
        <w:trPr>
          <w:trHeight w:val="766"/>
        </w:trPr>
        <w:tc>
          <w:tcPr>
            <w:tcW w:w="1418" w:type="dxa"/>
            <w:shd w:val="clear" w:color="auto" w:fill="00408B"/>
            <w:vAlign w:val="center"/>
          </w:tcPr>
          <w:p w:rsidR="00E929E0" w:rsidRPr="00491256" w:rsidRDefault="00E929E0" w:rsidP="00A94C6E">
            <w:pPr>
              <w:ind w:right="-144"/>
              <w:jc w:val="center"/>
              <w:rPr>
                <w:rFonts w:cs="Arial"/>
                <w:b/>
                <w:sz w:val="18"/>
                <w:szCs w:val="18"/>
              </w:rPr>
            </w:pPr>
            <w:r w:rsidRPr="00491256">
              <w:rPr>
                <w:rFonts w:cs="Arial"/>
                <w:b/>
                <w:sz w:val="18"/>
                <w:szCs w:val="18"/>
              </w:rPr>
              <w:t>Sample</w:t>
            </w:r>
          </w:p>
        </w:tc>
        <w:tc>
          <w:tcPr>
            <w:tcW w:w="3685" w:type="dxa"/>
            <w:shd w:val="clear" w:color="auto" w:fill="00408B"/>
            <w:vAlign w:val="center"/>
          </w:tcPr>
          <w:p w:rsidR="00E929E0" w:rsidRPr="00491256" w:rsidRDefault="00E929E0" w:rsidP="00A94C6E">
            <w:pPr>
              <w:ind w:right="-108"/>
              <w:rPr>
                <w:rFonts w:cs="Arial"/>
                <w:b/>
                <w:sz w:val="18"/>
                <w:szCs w:val="18"/>
              </w:rPr>
            </w:pPr>
            <w:r w:rsidRPr="00491256">
              <w:rPr>
                <w:rFonts w:cs="Arial"/>
                <w:b/>
                <w:sz w:val="18"/>
                <w:szCs w:val="18"/>
              </w:rPr>
              <w:t>Analytes</w:t>
            </w:r>
          </w:p>
        </w:tc>
        <w:tc>
          <w:tcPr>
            <w:tcW w:w="2694" w:type="dxa"/>
            <w:shd w:val="clear" w:color="auto" w:fill="00408B"/>
            <w:vAlign w:val="center"/>
          </w:tcPr>
          <w:p w:rsidR="00E929E0" w:rsidRPr="00491256" w:rsidRDefault="00E929E0" w:rsidP="00A94C6E">
            <w:pPr>
              <w:ind w:right="-73"/>
              <w:rPr>
                <w:rFonts w:cs="Arial"/>
                <w:b/>
                <w:sz w:val="18"/>
                <w:szCs w:val="18"/>
              </w:rPr>
            </w:pPr>
            <w:r w:rsidRPr="00491256">
              <w:rPr>
                <w:rFonts w:cs="Arial"/>
                <w:b/>
                <w:sz w:val="18"/>
                <w:szCs w:val="18"/>
              </w:rPr>
              <w:t>Test Material</w:t>
            </w:r>
          </w:p>
        </w:tc>
      </w:tr>
      <w:tr w:rsidR="00E929E0" w:rsidRPr="00491256" w:rsidTr="00E929E0">
        <w:trPr>
          <w:trHeight w:val="397"/>
        </w:trPr>
        <w:tc>
          <w:tcPr>
            <w:tcW w:w="1418" w:type="dxa"/>
            <w:shd w:val="clear" w:color="auto" w:fill="auto"/>
            <w:vAlign w:val="center"/>
          </w:tcPr>
          <w:p w:rsidR="00E929E0" w:rsidRPr="00912AE3" w:rsidRDefault="00E929E0" w:rsidP="0002273A">
            <w:pPr>
              <w:jc w:val="center"/>
              <w:rPr>
                <w:rFonts w:cs="Arial"/>
                <w:b/>
                <w:sz w:val="18"/>
                <w:szCs w:val="18"/>
              </w:rPr>
            </w:pPr>
            <w:r w:rsidRPr="00912AE3">
              <w:rPr>
                <w:rFonts w:cs="Arial"/>
                <w:b/>
                <w:sz w:val="18"/>
                <w:szCs w:val="18"/>
              </w:rPr>
              <w:t>11</w:t>
            </w:r>
          </w:p>
          <w:p w:rsidR="00E929E0" w:rsidRPr="00912AE3" w:rsidRDefault="00E929E0" w:rsidP="0002273A">
            <w:pPr>
              <w:jc w:val="center"/>
              <w:rPr>
                <w:rFonts w:cs="Arial"/>
                <w:sz w:val="18"/>
                <w:szCs w:val="18"/>
              </w:rPr>
            </w:pPr>
            <w:r w:rsidRPr="00912AE3">
              <w:rPr>
                <w:rFonts w:cs="Arial"/>
                <w:sz w:val="18"/>
                <w:szCs w:val="18"/>
              </w:rPr>
              <w:t>NO</w:t>
            </w:r>
            <w:r w:rsidRPr="00912AE3">
              <w:rPr>
                <w:rFonts w:cs="Arial"/>
                <w:sz w:val="18"/>
                <w:szCs w:val="18"/>
                <w:vertAlign w:val="subscript"/>
              </w:rPr>
              <w:t>2</w:t>
            </w:r>
          </w:p>
        </w:tc>
        <w:tc>
          <w:tcPr>
            <w:tcW w:w="3685" w:type="dxa"/>
            <w:shd w:val="clear" w:color="auto" w:fill="auto"/>
            <w:vAlign w:val="center"/>
          </w:tcPr>
          <w:p w:rsidR="00E929E0" w:rsidRPr="00912AE3" w:rsidRDefault="00E929E0" w:rsidP="0002273A">
            <w:pPr>
              <w:rPr>
                <w:rFonts w:cs="Arial"/>
                <w:sz w:val="18"/>
                <w:szCs w:val="18"/>
              </w:rPr>
            </w:pPr>
            <w:r w:rsidRPr="00912AE3">
              <w:rPr>
                <w:rFonts w:cs="Arial"/>
                <w:sz w:val="18"/>
                <w:szCs w:val="18"/>
              </w:rPr>
              <w:t>Nitrogen dioxide (as nitrite)</w:t>
            </w:r>
          </w:p>
        </w:tc>
        <w:tc>
          <w:tcPr>
            <w:tcW w:w="2694" w:type="dxa"/>
            <w:shd w:val="clear" w:color="auto" w:fill="auto"/>
            <w:vAlign w:val="center"/>
          </w:tcPr>
          <w:p w:rsidR="00E929E0" w:rsidRPr="00912AE3" w:rsidRDefault="00E929E0" w:rsidP="0002273A">
            <w:pPr>
              <w:rPr>
                <w:rFonts w:cs="Arial"/>
                <w:sz w:val="18"/>
                <w:szCs w:val="18"/>
              </w:rPr>
            </w:pPr>
            <w:r w:rsidRPr="00912AE3">
              <w:rPr>
                <w:rFonts w:cs="Arial"/>
                <w:sz w:val="18"/>
                <w:szCs w:val="18"/>
              </w:rPr>
              <w:t>4 x dynamically loaded Palmes type diffusion tubes</w:t>
            </w:r>
          </w:p>
        </w:tc>
      </w:tr>
      <w:tr w:rsidR="00E929E0" w:rsidRPr="00491256" w:rsidTr="00E929E0">
        <w:trPr>
          <w:trHeight w:val="567"/>
        </w:trPr>
        <w:tc>
          <w:tcPr>
            <w:tcW w:w="1418" w:type="dxa"/>
            <w:shd w:val="clear" w:color="auto" w:fill="auto"/>
            <w:vAlign w:val="center"/>
          </w:tcPr>
          <w:p w:rsidR="00E929E0" w:rsidRPr="00912AE3" w:rsidRDefault="00E929E0" w:rsidP="0002273A">
            <w:pPr>
              <w:jc w:val="center"/>
              <w:rPr>
                <w:rFonts w:cs="Arial"/>
                <w:b/>
                <w:sz w:val="18"/>
                <w:szCs w:val="18"/>
              </w:rPr>
            </w:pPr>
            <w:r w:rsidRPr="00912AE3">
              <w:rPr>
                <w:rFonts w:cs="Arial"/>
                <w:b/>
                <w:sz w:val="18"/>
                <w:szCs w:val="18"/>
              </w:rPr>
              <w:t>12</w:t>
            </w:r>
          </w:p>
          <w:p w:rsidR="00E929E0" w:rsidRPr="00912AE3" w:rsidRDefault="00E929E0" w:rsidP="0002273A">
            <w:pPr>
              <w:jc w:val="center"/>
              <w:rPr>
                <w:rFonts w:cs="Arial"/>
                <w:sz w:val="18"/>
                <w:szCs w:val="18"/>
              </w:rPr>
            </w:pPr>
            <w:r w:rsidRPr="00912AE3">
              <w:rPr>
                <w:rFonts w:cs="Arial"/>
                <w:sz w:val="18"/>
                <w:szCs w:val="18"/>
              </w:rPr>
              <w:t>VOCs</w:t>
            </w:r>
          </w:p>
        </w:tc>
        <w:tc>
          <w:tcPr>
            <w:tcW w:w="3685" w:type="dxa"/>
            <w:shd w:val="clear" w:color="auto" w:fill="auto"/>
            <w:vAlign w:val="center"/>
          </w:tcPr>
          <w:p w:rsidR="00E929E0" w:rsidRPr="009620C5" w:rsidRDefault="00E929E0" w:rsidP="0002273A">
            <w:pPr>
              <w:rPr>
                <w:rFonts w:cs="Arial"/>
                <w:sz w:val="18"/>
                <w:szCs w:val="18"/>
                <w:lang w:val="de-DE"/>
              </w:rPr>
            </w:pPr>
            <w:r w:rsidRPr="009620C5">
              <w:rPr>
                <w:rFonts w:cs="Arial"/>
                <w:sz w:val="18"/>
                <w:szCs w:val="18"/>
                <w:lang w:val="de-DE"/>
              </w:rPr>
              <w:t>Benzene; Toluene; Xylene; Ethyl benzene</w:t>
            </w:r>
          </w:p>
        </w:tc>
        <w:tc>
          <w:tcPr>
            <w:tcW w:w="2694" w:type="dxa"/>
            <w:shd w:val="clear" w:color="auto" w:fill="auto"/>
            <w:vAlign w:val="center"/>
          </w:tcPr>
          <w:p w:rsidR="00E929E0" w:rsidRPr="00912AE3" w:rsidRDefault="00E929E0" w:rsidP="0002273A">
            <w:pPr>
              <w:rPr>
                <w:rFonts w:cs="Arial"/>
                <w:sz w:val="18"/>
                <w:szCs w:val="18"/>
              </w:rPr>
            </w:pPr>
            <w:r w:rsidRPr="00912AE3">
              <w:rPr>
                <w:rFonts w:cs="Arial"/>
                <w:sz w:val="18"/>
                <w:szCs w:val="18"/>
              </w:rPr>
              <w:t>4 x dynamically loaded Tenax thermal desorption tubes (ambient air levels)</w:t>
            </w:r>
          </w:p>
        </w:tc>
      </w:tr>
      <w:tr w:rsidR="00E929E0" w:rsidRPr="00491256" w:rsidTr="00E929E0">
        <w:trPr>
          <w:trHeight w:val="567"/>
        </w:trPr>
        <w:tc>
          <w:tcPr>
            <w:tcW w:w="1418" w:type="dxa"/>
            <w:shd w:val="clear" w:color="auto" w:fill="auto"/>
            <w:vAlign w:val="center"/>
          </w:tcPr>
          <w:p w:rsidR="00E929E0" w:rsidRPr="00912AE3" w:rsidRDefault="00E929E0" w:rsidP="0002273A">
            <w:pPr>
              <w:jc w:val="center"/>
              <w:rPr>
                <w:rFonts w:cs="Arial"/>
                <w:sz w:val="18"/>
                <w:szCs w:val="18"/>
                <w:vertAlign w:val="superscript"/>
              </w:rPr>
            </w:pPr>
            <w:r w:rsidRPr="00912AE3">
              <w:rPr>
                <w:rFonts w:cs="Arial"/>
                <w:b/>
                <w:sz w:val="18"/>
                <w:szCs w:val="18"/>
              </w:rPr>
              <w:t>12A</w:t>
            </w:r>
            <w:r w:rsidRPr="00912AE3">
              <w:rPr>
                <w:rFonts w:cs="Arial"/>
                <w:sz w:val="18"/>
                <w:szCs w:val="18"/>
                <w:vertAlign w:val="superscript"/>
              </w:rPr>
              <w:t>##</w:t>
            </w:r>
          </w:p>
          <w:p w:rsidR="00E929E0" w:rsidRPr="00912AE3" w:rsidRDefault="00E929E0" w:rsidP="0002273A">
            <w:pPr>
              <w:jc w:val="center"/>
              <w:rPr>
                <w:rFonts w:cs="Arial"/>
                <w:b/>
                <w:sz w:val="18"/>
                <w:szCs w:val="18"/>
              </w:rPr>
            </w:pPr>
            <w:r w:rsidRPr="00912AE3">
              <w:rPr>
                <w:rFonts w:cs="Arial"/>
                <w:sz w:val="18"/>
                <w:szCs w:val="18"/>
              </w:rPr>
              <w:t>VOCs</w:t>
            </w:r>
          </w:p>
        </w:tc>
        <w:tc>
          <w:tcPr>
            <w:tcW w:w="3685" w:type="dxa"/>
            <w:shd w:val="clear" w:color="auto" w:fill="auto"/>
            <w:vAlign w:val="center"/>
          </w:tcPr>
          <w:p w:rsidR="00E929E0" w:rsidRPr="009620C5" w:rsidRDefault="00E929E0" w:rsidP="0002273A">
            <w:pPr>
              <w:rPr>
                <w:rFonts w:cs="Arial"/>
                <w:sz w:val="18"/>
                <w:szCs w:val="18"/>
                <w:lang w:val="de-DE"/>
              </w:rPr>
            </w:pPr>
            <w:r w:rsidRPr="009620C5">
              <w:rPr>
                <w:rFonts w:cs="Arial"/>
                <w:sz w:val="18"/>
                <w:szCs w:val="18"/>
                <w:lang w:val="de-DE"/>
              </w:rPr>
              <w:t>Benzene; Toluene; Xylene; Ethyl benzene</w:t>
            </w:r>
          </w:p>
        </w:tc>
        <w:tc>
          <w:tcPr>
            <w:tcW w:w="2694" w:type="dxa"/>
            <w:shd w:val="clear" w:color="auto" w:fill="auto"/>
            <w:vAlign w:val="center"/>
          </w:tcPr>
          <w:p w:rsidR="00E929E0" w:rsidRPr="00912AE3" w:rsidRDefault="00E929E0" w:rsidP="0002273A">
            <w:pPr>
              <w:rPr>
                <w:rFonts w:cs="Arial"/>
                <w:sz w:val="18"/>
                <w:szCs w:val="18"/>
              </w:rPr>
            </w:pPr>
            <w:r w:rsidRPr="00912AE3">
              <w:rPr>
                <w:rFonts w:cs="Arial"/>
                <w:sz w:val="18"/>
                <w:szCs w:val="18"/>
              </w:rPr>
              <w:t>4 x dynamically loaded Carbopack thermal desorption  tubes (ambient air levels)</w:t>
            </w:r>
          </w:p>
        </w:tc>
      </w:tr>
      <w:tr w:rsidR="00E929E0" w:rsidRPr="00491256" w:rsidTr="00E929E0">
        <w:trPr>
          <w:trHeight w:val="397"/>
        </w:trPr>
        <w:tc>
          <w:tcPr>
            <w:tcW w:w="1418" w:type="dxa"/>
            <w:shd w:val="clear" w:color="auto" w:fill="auto"/>
            <w:vAlign w:val="center"/>
          </w:tcPr>
          <w:p w:rsidR="00E929E0" w:rsidRPr="00912AE3" w:rsidRDefault="00E929E0" w:rsidP="0002273A">
            <w:pPr>
              <w:jc w:val="center"/>
              <w:rPr>
                <w:rFonts w:cs="Arial"/>
                <w:b/>
                <w:sz w:val="18"/>
                <w:szCs w:val="18"/>
              </w:rPr>
            </w:pPr>
            <w:r w:rsidRPr="00912AE3">
              <w:rPr>
                <w:rFonts w:cs="Arial"/>
                <w:b/>
                <w:sz w:val="18"/>
                <w:szCs w:val="18"/>
              </w:rPr>
              <w:t>13</w:t>
            </w:r>
            <w:r w:rsidRPr="00912AE3">
              <w:rPr>
                <w:rFonts w:cs="Arial"/>
                <w:sz w:val="18"/>
                <w:szCs w:val="18"/>
                <w:vertAlign w:val="superscript"/>
              </w:rPr>
              <w:t>##</w:t>
            </w:r>
          </w:p>
          <w:p w:rsidR="00E929E0" w:rsidRPr="00912AE3" w:rsidRDefault="00E929E0" w:rsidP="0002273A">
            <w:pPr>
              <w:jc w:val="center"/>
              <w:rPr>
                <w:rFonts w:cs="Arial"/>
                <w:sz w:val="18"/>
                <w:szCs w:val="18"/>
              </w:rPr>
            </w:pPr>
            <w:r w:rsidRPr="00912AE3">
              <w:rPr>
                <w:rFonts w:cs="Arial"/>
                <w:sz w:val="18"/>
                <w:szCs w:val="18"/>
              </w:rPr>
              <w:t>Metals</w:t>
            </w:r>
          </w:p>
        </w:tc>
        <w:tc>
          <w:tcPr>
            <w:tcW w:w="3685" w:type="dxa"/>
            <w:shd w:val="clear" w:color="auto" w:fill="auto"/>
            <w:vAlign w:val="center"/>
          </w:tcPr>
          <w:p w:rsidR="00E929E0" w:rsidRPr="00912AE3" w:rsidRDefault="00E929E0" w:rsidP="0002273A">
            <w:pPr>
              <w:rPr>
                <w:rFonts w:cs="Arial"/>
                <w:sz w:val="18"/>
                <w:szCs w:val="18"/>
              </w:rPr>
            </w:pPr>
            <w:r w:rsidRPr="00912AE3">
              <w:rPr>
                <w:rFonts w:cs="Arial"/>
                <w:sz w:val="18"/>
                <w:szCs w:val="18"/>
              </w:rPr>
              <w:t>Cadmium; Nickel; Lead; Arsenic</w:t>
            </w:r>
          </w:p>
        </w:tc>
        <w:tc>
          <w:tcPr>
            <w:tcW w:w="2694" w:type="dxa"/>
            <w:shd w:val="clear" w:color="auto" w:fill="auto"/>
            <w:vAlign w:val="center"/>
          </w:tcPr>
          <w:p w:rsidR="00E929E0" w:rsidRPr="00912AE3" w:rsidRDefault="00E929E0" w:rsidP="0002273A">
            <w:pPr>
              <w:ind w:right="-73"/>
              <w:rPr>
                <w:rFonts w:cs="Arial"/>
                <w:sz w:val="18"/>
                <w:szCs w:val="18"/>
              </w:rPr>
            </w:pPr>
            <w:r w:rsidRPr="00912AE3">
              <w:rPr>
                <w:rFonts w:cs="Arial"/>
                <w:sz w:val="18"/>
                <w:szCs w:val="18"/>
              </w:rPr>
              <w:t xml:space="preserve">4 x spiked quartz fibre filters </w:t>
            </w:r>
          </w:p>
          <w:p w:rsidR="00E929E0" w:rsidRPr="00912AE3" w:rsidRDefault="00E929E0" w:rsidP="0002273A">
            <w:pPr>
              <w:ind w:right="-73"/>
              <w:rPr>
                <w:rFonts w:cs="Arial"/>
                <w:sz w:val="18"/>
                <w:szCs w:val="18"/>
              </w:rPr>
            </w:pPr>
            <w:r w:rsidRPr="00912AE3">
              <w:rPr>
                <w:rFonts w:cs="Arial"/>
                <w:sz w:val="18"/>
                <w:szCs w:val="18"/>
              </w:rPr>
              <w:t>47mm Ø</w:t>
            </w:r>
          </w:p>
        </w:tc>
      </w:tr>
      <w:tr w:rsidR="00E929E0" w:rsidRPr="00491256" w:rsidTr="00E929E0">
        <w:trPr>
          <w:trHeight w:val="567"/>
        </w:trPr>
        <w:tc>
          <w:tcPr>
            <w:tcW w:w="1418" w:type="dxa"/>
            <w:shd w:val="clear" w:color="auto" w:fill="auto"/>
            <w:vAlign w:val="center"/>
          </w:tcPr>
          <w:p w:rsidR="00E929E0" w:rsidRPr="00912AE3" w:rsidRDefault="00E929E0" w:rsidP="0002273A">
            <w:pPr>
              <w:jc w:val="center"/>
              <w:rPr>
                <w:rFonts w:cs="Arial"/>
                <w:b/>
                <w:sz w:val="18"/>
                <w:szCs w:val="18"/>
              </w:rPr>
            </w:pPr>
            <w:r w:rsidRPr="00912AE3">
              <w:rPr>
                <w:rFonts w:cs="Arial"/>
                <w:b/>
                <w:sz w:val="18"/>
                <w:szCs w:val="18"/>
              </w:rPr>
              <w:t>14</w:t>
            </w:r>
            <w:r w:rsidRPr="00912AE3">
              <w:rPr>
                <w:rFonts w:cs="Arial"/>
                <w:sz w:val="18"/>
                <w:szCs w:val="18"/>
                <w:vertAlign w:val="superscript"/>
              </w:rPr>
              <w:t>##</w:t>
            </w:r>
          </w:p>
          <w:p w:rsidR="00E929E0" w:rsidRPr="00912AE3" w:rsidRDefault="00E929E0" w:rsidP="0002273A">
            <w:pPr>
              <w:jc w:val="center"/>
              <w:rPr>
                <w:rFonts w:cs="Arial"/>
                <w:b/>
                <w:sz w:val="18"/>
                <w:szCs w:val="18"/>
              </w:rPr>
            </w:pPr>
            <w:r w:rsidRPr="00912AE3">
              <w:rPr>
                <w:rFonts w:cs="Arial"/>
                <w:sz w:val="18"/>
                <w:szCs w:val="18"/>
              </w:rPr>
              <w:t>Anions on filters</w:t>
            </w:r>
          </w:p>
        </w:tc>
        <w:tc>
          <w:tcPr>
            <w:tcW w:w="3685" w:type="dxa"/>
            <w:shd w:val="clear" w:color="auto" w:fill="auto"/>
            <w:vAlign w:val="center"/>
          </w:tcPr>
          <w:p w:rsidR="00E929E0" w:rsidRPr="00912AE3" w:rsidRDefault="00E929E0" w:rsidP="0002273A">
            <w:pPr>
              <w:rPr>
                <w:rFonts w:cs="Arial"/>
                <w:sz w:val="18"/>
                <w:szCs w:val="18"/>
              </w:rPr>
            </w:pPr>
            <w:r w:rsidRPr="00912AE3">
              <w:rPr>
                <w:bCs/>
                <w:sz w:val="18"/>
                <w:szCs w:val="18"/>
              </w:rPr>
              <w:t>Chloride, Nitrate, Sulfate</w:t>
            </w:r>
          </w:p>
        </w:tc>
        <w:tc>
          <w:tcPr>
            <w:tcW w:w="2694" w:type="dxa"/>
            <w:shd w:val="clear" w:color="auto" w:fill="auto"/>
            <w:vAlign w:val="center"/>
          </w:tcPr>
          <w:p w:rsidR="00E929E0" w:rsidRPr="00912AE3" w:rsidRDefault="00E929E0" w:rsidP="0002273A">
            <w:pPr>
              <w:ind w:right="-73"/>
              <w:rPr>
                <w:bCs/>
                <w:sz w:val="18"/>
                <w:szCs w:val="18"/>
              </w:rPr>
            </w:pPr>
            <w:r w:rsidRPr="00912AE3">
              <w:rPr>
                <w:bCs/>
                <w:sz w:val="18"/>
                <w:szCs w:val="18"/>
              </w:rPr>
              <w:t xml:space="preserve">4 x spiked quartz fibre filters </w:t>
            </w:r>
          </w:p>
          <w:p w:rsidR="00E929E0" w:rsidRPr="00912AE3" w:rsidRDefault="00E929E0" w:rsidP="002B09B5">
            <w:pPr>
              <w:ind w:right="-73"/>
              <w:rPr>
                <w:rFonts w:cs="Arial"/>
                <w:sz w:val="18"/>
                <w:szCs w:val="18"/>
              </w:rPr>
            </w:pPr>
            <w:r w:rsidRPr="00912AE3">
              <w:rPr>
                <w:bCs/>
                <w:sz w:val="18"/>
                <w:szCs w:val="18"/>
              </w:rPr>
              <w:t xml:space="preserve">47mm </w:t>
            </w:r>
            <w:r w:rsidRPr="00912AE3">
              <w:rPr>
                <w:rFonts w:cs="Arial"/>
                <w:sz w:val="18"/>
                <w:szCs w:val="18"/>
              </w:rPr>
              <w:t>Ø</w:t>
            </w:r>
          </w:p>
        </w:tc>
      </w:tr>
      <w:tr w:rsidR="00E929E0" w:rsidRPr="00491256" w:rsidTr="00E929E0">
        <w:trPr>
          <w:trHeight w:val="567"/>
        </w:trPr>
        <w:tc>
          <w:tcPr>
            <w:tcW w:w="1418" w:type="dxa"/>
            <w:shd w:val="clear" w:color="auto" w:fill="auto"/>
            <w:vAlign w:val="center"/>
          </w:tcPr>
          <w:p w:rsidR="00E929E0" w:rsidRPr="00912AE3" w:rsidRDefault="00E929E0" w:rsidP="0002273A">
            <w:pPr>
              <w:jc w:val="center"/>
              <w:rPr>
                <w:sz w:val="18"/>
                <w:szCs w:val="18"/>
                <w:vertAlign w:val="superscript"/>
              </w:rPr>
            </w:pPr>
            <w:r w:rsidRPr="00912AE3">
              <w:rPr>
                <w:b/>
                <w:sz w:val="18"/>
                <w:szCs w:val="18"/>
              </w:rPr>
              <w:t>17</w:t>
            </w:r>
            <w:r w:rsidRPr="00912AE3">
              <w:rPr>
                <w:rFonts w:cs="Arial"/>
                <w:sz w:val="18"/>
                <w:szCs w:val="18"/>
                <w:vertAlign w:val="superscript"/>
              </w:rPr>
              <w:t>##</w:t>
            </w:r>
          </w:p>
          <w:p w:rsidR="00E929E0" w:rsidRPr="00912AE3" w:rsidRDefault="00E929E0" w:rsidP="0002273A">
            <w:pPr>
              <w:jc w:val="center"/>
              <w:rPr>
                <w:sz w:val="18"/>
                <w:szCs w:val="18"/>
                <w:vertAlign w:val="superscript"/>
              </w:rPr>
            </w:pPr>
            <w:r w:rsidRPr="00912AE3">
              <w:rPr>
                <w:sz w:val="18"/>
                <w:szCs w:val="18"/>
              </w:rPr>
              <w:t>Dust**</w:t>
            </w:r>
          </w:p>
        </w:tc>
        <w:tc>
          <w:tcPr>
            <w:tcW w:w="3685" w:type="dxa"/>
            <w:shd w:val="clear" w:color="auto" w:fill="auto"/>
            <w:vAlign w:val="center"/>
          </w:tcPr>
          <w:p w:rsidR="00E929E0" w:rsidRPr="00912AE3" w:rsidRDefault="00E929E0" w:rsidP="0002273A">
            <w:pPr>
              <w:rPr>
                <w:bCs/>
                <w:sz w:val="18"/>
                <w:szCs w:val="18"/>
              </w:rPr>
            </w:pPr>
            <w:r w:rsidRPr="00912AE3">
              <w:rPr>
                <w:sz w:val="18"/>
                <w:szCs w:val="18"/>
              </w:rPr>
              <w:t>Dust by gravimetry (mass of solids)</w:t>
            </w:r>
          </w:p>
        </w:tc>
        <w:tc>
          <w:tcPr>
            <w:tcW w:w="2694" w:type="dxa"/>
            <w:shd w:val="clear" w:color="auto" w:fill="auto"/>
            <w:vAlign w:val="center"/>
          </w:tcPr>
          <w:p w:rsidR="00E929E0" w:rsidRPr="00912AE3" w:rsidRDefault="00E929E0" w:rsidP="0002273A">
            <w:pPr>
              <w:rPr>
                <w:bCs/>
                <w:sz w:val="18"/>
                <w:szCs w:val="18"/>
              </w:rPr>
            </w:pPr>
            <w:r w:rsidRPr="00912AE3">
              <w:rPr>
                <w:bCs/>
                <w:sz w:val="18"/>
                <w:szCs w:val="18"/>
              </w:rPr>
              <w:t xml:space="preserve">4 x spiked quartz fibre filters </w:t>
            </w:r>
          </w:p>
          <w:p w:rsidR="00E929E0" w:rsidRPr="00912AE3" w:rsidRDefault="00E929E0" w:rsidP="002B09B5">
            <w:pPr>
              <w:rPr>
                <w:bCs/>
                <w:color w:val="FF0000"/>
                <w:sz w:val="18"/>
                <w:szCs w:val="18"/>
              </w:rPr>
            </w:pPr>
            <w:r w:rsidRPr="00912AE3">
              <w:rPr>
                <w:bCs/>
                <w:sz w:val="18"/>
                <w:szCs w:val="18"/>
              </w:rPr>
              <w:t xml:space="preserve">47mm </w:t>
            </w:r>
            <w:r w:rsidRPr="00912AE3">
              <w:rPr>
                <w:sz w:val="18"/>
                <w:szCs w:val="18"/>
              </w:rPr>
              <w:t>Ø</w:t>
            </w:r>
          </w:p>
        </w:tc>
      </w:tr>
    </w:tbl>
    <w:p w:rsidR="009620C5" w:rsidRPr="00912AE3" w:rsidRDefault="009620C5" w:rsidP="009620C5">
      <w:pPr>
        <w:rPr>
          <w:sz w:val="18"/>
          <w:szCs w:val="18"/>
        </w:rPr>
      </w:pPr>
      <w:r w:rsidRPr="00912AE3">
        <w:rPr>
          <w:rFonts w:cs="Arial"/>
          <w:sz w:val="18"/>
          <w:szCs w:val="18"/>
          <w:vertAlign w:val="superscript"/>
        </w:rPr>
        <w:t>##</w:t>
      </w:r>
      <w:r w:rsidRPr="00912AE3">
        <w:rPr>
          <w:sz w:val="18"/>
          <w:szCs w:val="18"/>
        </w:rPr>
        <w:t>Sample 12A, 14 &amp; 17 are not included in LGC’s UKAS scope of accreditation.</w:t>
      </w:r>
    </w:p>
    <w:p w:rsidR="009620C5" w:rsidRDefault="009620C5" w:rsidP="009620C5">
      <w:pPr>
        <w:rPr>
          <w:rFonts w:cs="Arial"/>
          <w:sz w:val="18"/>
          <w:szCs w:val="18"/>
          <w:lang w:eastAsia="en-GB"/>
        </w:rPr>
      </w:pPr>
      <w:r w:rsidRPr="00912AE3">
        <w:rPr>
          <w:b/>
          <w:sz w:val="18"/>
          <w:szCs w:val="18"/>
        </w:rPr>
        <w:t>**</w:t>
      </w:r>
      <w:r w:rsidRPr="00912AE3">
        <w:rPr>
          <w:rFonts w:cs="Arial"/>
          <w:sz w:val="18"/>
          <w:szCs w:val="18"/>
          <w:lang w:eastAsia="en-GB"/>
        </w:rPr>
        <w:t xml:space="preserve">Filters are despatched to participants in order for them to weigh and then should be returned to LGC Standards Bury for spiking.  LGC Standards Bury then re-send the spiked filters back to the participants for reweighing.  Please see page 4 for further details.  </w:t>
      </w:r>
    </w:p>
    <w:p w:rsidR="004A1A3F" w:rsidRPr="0070148D" w:rsidRDefault="004A1A3F" w:rsidP="009620C5">
      <w:pPr>
        <w:rPr>
          <w:rFonts w:cs="Arial"/>
          <w:sz w:val="4"/>
          <w:szCs w:val="18"/>
          <w:lang w:eastAsia="en-GB"/>
        </w:rPr>
      </w:pPr>
    </w:p>
    <w:p w:rsidR="00E929E0" w:rsidRDefault="00E929E0" w:rsidP="009620C5">
      <w:pPr>
        <w:rPr>
          <w:sz w:val="4"/>
          <w:szCs w:val="18"/>
        </w:rPr>
      </w:pPr>
    </w:p>
    <w:p w:rsidR="00E929E0" w:rsidRPr="0070148D" w:rsidRDefault="00E929E0" w:rsidP="009620C5">
      <w:pPr>
        <w:rPr>
          <w:sz w:val="4"/>
          <w:szCs w:val="18"/>
        </w:rPr>
      </w:pPr>
    </w:p>
    <w:p w:rsidR="000B6B87" w:rsidRPr="00AB3586" w:rsidRDefault="00A05C9C" w:rsidP="00A21E58">
      <w:pPr>
        <w:outlineLvl w:val="0"/>
        <w:rPr>
          <w:b/>
          <w:sz w:val="20"/>
          <w:szCs w:val="20"/>
        </w:rPr>
      </w:pPr>
      <w:r w:rsidRPr="00AB3586">
        <w:rPr>
          <w:b/>
          <w:sz w:val="20"/>
          <w:szCs w:val="20"/>
        </w:rPr>
        <w:t>Stack E</w:t>
      </w:r>
      <w:r w:rsidR="008A2745" w:rsidRPr="00AB3586">
        <w:rPr>
          <w:b/>
          <w:sz w:val="20"/>
          <w:szCs w:val="20"/>
        </w:rPr>
        <w:t>missions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4824"/>
        <w:gridCol w:w="3526"/>
      </w:tblGrid>
      <w:tr w:rsidR="00E929E0" w:rsidRPr="00491256" w:rsidTr="00E929E0">
        <w:trPr>
          <w:trHeight w:val="766"/>
        </w:trPr>
        <w:tc>
          <w:tcPr>
            <w:tcW w:w="1856" w:type="dxa"/>
            <w:shd w:val="clear" w:color="auto" w:fill="00408B"/>
            <w:vAlign w:val="center"/>
          </w:tcPr>
          <w:p w:rsidR="00E929E0" w:rsidRPr="00491256" w:rsidRDefault="00E929E0" w:rsidP="00A94C6E">
            <w:pPr>
              <w:ind w:right="-144"/>
              <w:jc w:val="center"/>
              <w:rPr>
                <w:rFonts w:cs="Arial"/>
                <w:b/>
                <w:sz w:val="18"/>
                <w:szCs w:val="18"/>
              </w:rPr>
            </w:pPr>
            <w:r w:rsidRPr="00491256">
              <w:rPr>
                <w:rFonts w:cs="Arial"/>
                <w:b/>
                <w:sz w:val="18"/>
                <w:szCs w:val="18"/>
              </w:rPr>
              <w:t>Sample</w:t>
            </w:r>
          </w:p>
        </w:tc>
        <w:tc>
          <w:tcPr>
            <w:tcW w:w="4824" w:type="dxa"/>
            <w:shd w:val="clear" w:color="auto" w:fill="00408B"/>
            <w:vAlign w:val="center"/>
          </w:tcPr>
          <w:p w:rsidR="00E929E0" w:rsidRPr="00491256" w:rsidRDefault="00E929E0" w:rsidP="00A94C6E">
            <w:pPr>
              <w:ind w:right="-108"/>
              <w:rPr>
                <w:rFonts w:cs="Arial"/>
                <w:b/>
                <w:sz w:val="18"/>
                <w:szCs w:val="18"/>
              </w:rPr>
            </w:pPr>
            <w:r w:rsidRPr="00491256">
              <w:rPr>
                <w:rFonts w:cs="Arial"/>
                <w:b/>
                <w:sz w:val="18"/>
                <w:szCs w:val="18"/>
              </w:rPr>
              <w:t>Analytes</w:t>
            </w:r>
          </w:p>
        </w:tc>
        <w:tc>
          <w:tcPr>
            <w:tcW w:w="3526" w:type="dxa"/>
            <w:shd w:val="clear" w:color="auto" w:fill="00408B"/>
            <w:vAlign w:val="center"/>
          </w:tcPr>
          <w:p w:rsidR="00E929E0" w:rsidRPr="00491256" w:rsidRDefault="00E929E0" w:rsidP="00A94C6E">
            <w:pPr>
              <w:ind w:right="-73"/>
              <w:rPr>
                <w:rFonts w:cs="Arial"/>
                <w:b/>
                <w:sz w:val="18"/>
                <w:szCs w:val="18"/>
              </w:rPr>
            </w:pPr>
            <w:r w:rsidRPr="00491256">
              <w:rPr>
                <w:rFonts w:cs="Arial"/>
                <w:b/>
                <w:sz w:val="18"/>
                <w:szCs w:val="18"/>
              </w:rPr>
              <w:t>Test Material</w:t>
            </w:r>
          </w:p>
        </w:tc>
      </w:tr>
      <w:tr w:rsidR="00E929E0" w:rsidRPr="00491256" w:rsidTr="00E929E0">
        <w:trPr>
          <w:trHeight w:val="567"/>
        </w:trPr>
        <w:tc>
          <w:tcPr>
            <w:tcW w:w="1856" w:type="dxa"/>
            <w:tcBorders>
              <w:bottom w:val="single" w:sz="4" w:space="0" w:color="auto"/>
            </w:tcBorders>
            <w:shd w:val="clear" w:color="auto" w:fill="auto"/>
            <w:vAlign w:val="center"/>
          </w:tcPr>
          <w:p w:rsidR="00E929E0" w:rsidRPr="00912AE3" w:rsidRDefault="00E929E0" w:rsidP="0002273A">
            <w:pPr>
              <w:jc w:val="center"/>
              <w:rPr>
                <w:rFonts w:cs="Arial"/>
                <w:b/>
                <w:sz w:val="18"/>
                <w:szCs w:val="18"/>
              </w:rPr>
            </w:pPr>
            <w:r w:rsidRPr="00912AE3">
              <w:rPr>
                <w:rFonts w:cs="Arial"/>
                <w:b/>
                <w:sz w:val="18"/>
                <w:szCs w:val="18"/>
              </w:rPr>
              <w:t>31</w:t>
            </w:r>
          </w:p>
          <w:p w:rsidR="00E929E0" w:rsidRPr="00912AE3" w:rsidRDefault="00E929E0" w:rsidP="0002273A">
            <w:pPr>
              <w:jc w:val="center"/>
              <w:rPr>
                <w:rFonts w:cs="Arial"/>
                <w:sz w:val="18"/>
                <w:szCs w:val="18"/>
              </w:rPr>
            </w:pPr>
            <w:r w:rsidRPr="00912AE3">
              <w:rPr>
                <w:rFonts w:cs="Arial"/>
                <w:sz w:val="18"/>
                <w:szCs w:val="18"/>
              </w:rPr>
              <w:t>Mercury</w:t>
            </w:r>
          </w:p>
        </w:tc>
        <w:tc>
          <w:tcPr>
            <w:tcW w:w="4824" w:type="dxa"/>
            <w:tcBorders>
              <w:bottom w:val="single" w:sz="4" w:space="0" w:color="auto"/>
            </w:tcBorders>
            <w:shd w:val="clear" w:color="auto" w:fill="auto"/>
            <w:vAlign w:val="center"/>
          </w:tcPr>
          <w:p w:rsidR="00E929E0" w:rsidRPr="00912AE3" w:rsidRDefault="00E929E0" w:rsidP="0002273A">
            <w:pPr>
              <w:rPr>
                <w:rFonts w:cs="Arial"/>
                <w:sz w:val="18"/>
                <w:szCs w:val="18"/>
              </w:rPr>
            </w:pPr>
            <w:r w:rsidRPr="00912AE3">
              <w:rPr>
                <w:rFonts w:cs="Arial"/>
                <w:sz w:val="18"/>
                <w:szCs w:val="18"/>
              </w:rPr>
              <w:t>Volume; Mercury</w:t>
            </w:r>
          </w:p>
        </w:tc>
        <w:tc>
          <w:tcPr>
            <w:tcW w:w="3526" w:type="dxa"/>
            <w:tcBorders>
              <w:bottom w:val="single" w:sz="4" w:space="0" w:color="auto"/>
            </w:tcBorders>
            <w:shd w:val="clear" w:color="auto" w:fill="auto"/>
            <w:vAlign w:val="center"/>
          </w:tcPr>
          <w:p w:rsidR="00E929E0" w:rsidRPr="00912AE3" w:rsidRDefault="00E929E0" w:rsidP="0002273A">
            <w:pPr>
              <w:rPr>
                <w:rFonts w:cs="Arial"/>
                <w:sz w:val="18"/>
                <w:szCs w:val="18"/>
              </w:rPr>
            </w:pPr>
            <w:r w:rsidRPr="00912AE3">
              <w:rPr>
                <w:rFonts w:cs="Arial"/>
                <w:sz w:val="18"/>
                <w:szCs w:val="18"/>
              </w:rPr>
              <w:t>1 x potassium permanganate &amp; sulfuric acid impinger solution containing mercury</w:t>
            </w:r>
          </w:p>
        </w:tc>
      </w:tr>
      <w:tr w:rsidR="00E929E0" w:rsidRPr="00491256" w:rsidTr="00E929E0">
        <w:trPr>
          <w:trHeight w:val="567"/>
        </w:trPr>
        <w:tc>
          <w:tcPr>
            <w:tcW w:w="1856" w:type="dxa"/>
            <w:tcBorders>
              <w:bottom w:val="single" w:sz="4" w:space="0" w:color="auto"/>
            </w:tcBorders>
            <w:shd w:val="clear" w:color="auto" w:fill="auto"/>
            <w:vAlign w:val="center"/>
          </w:tcPr>
          <w:p w:rsidR="00E929E0" w:rsidRPr="00912AE3" w:rsidRDefault="00E929E0" w:rsidP="0002273A">
            <w:pPr>
              <w:jc w:val="center"/>
              <w:rPr>
                <w:rFonts w:cs="Arial"/>
                <w:b/>
                <w:sz w:val="18"/>
                <w:szCs w:val="18"/>
              </w:rPr>
            </w:pPr>
            <w:r w:rsidRPr="00912AE3">
              <w:rPr>
                <w:rFonts w:cs="Arial"/>
                <w:b/>
                <w:sz w:val="18"/>
                <w:szCs w:val="18"/>
              </w:rPr>
              <w:t>32</w:t>
            </w:r>
          </w:p>
          <w:p w:rsidR="00E929E0" w:rsidRPr="00912AE3" w:rsidRDefault="00E929E0" w:rsidP="0002273A">
            <w:pPr>
              <w:jc w:val="center"/>
              <w:rPr>
                <w:rFonts w:cs="Arial"/>
                <w:sz w:val="18"/>
                <w:szCs w:val="18"/>
              </w:rPr>
            </w:pPr>
            <w:r w:rsidRPr="00912AE3">
              <w:rPr>
                <w:rFonts w:cs="Arial"/>
                <w:sz w:val="18"/>
                <w:szCs w:val="18"/>
              </w:rPr>
              <w:t>Mercury</w:t>
            </w:r>
          </w:p>
        </w:tc>
        <w:tc>
          <w:tcPr>
            <w:tcW w:w="4824" w:type="dxa"/>
            <w:tcBorders>
              <w:bottom w:val="single" w:sz="4" w:space="0" w:color="auto"/>
            </w:tcBorders>
            <w:shd w:val="clear" w:color="auto" w:fill="auto"/>
            <w:vAlign w:val="center"/>
          </w:tcPr>
          <w:p w:rsidR="00E929E0" w:rsidRPr="00912AE3" w:rsidRDefault="00E929E0" w:rsidP="0002273A">
            <w:pPr>
              <w:rPr>
                <w:rFonts w:cs="Arial"/>
                <w:sz w:val="18"/>
                <w:szCs w:val="18"/>
              </w:rPr>
            </w:pPr>
            <w:r w:rsidRPr="00912AE3">
              <w:rPr>
                <w:rFonts w:cs="Arial"/>
                <w:sz w:val="18"/>
                <w:szCs w:val="18"/>
              </w:rPr>
              <w:t>Volume; Mercury</w:t>
            </w:r>
          </w:p>
        </w:tc>
        <w:tc>
          <w:tcPr>
            <w:tcW w:w="3526" w:type="dxa"/>
            <w:tcBorders>
              <w:bottom w:val="single" w:sz="4" w:space="0" w:color="auto"/>
            </w:tcBorders>
            <w:shd w:val="clear" w:color="auto" w:fill="auto"/>
            <w:vAlign w:val="center"/>
          </w:tcPr>
          <w:p w:rsidR="00E929E0" w:rsidRPr="00912AE3" w:rsidRDefault="00E929E0" w:rsidP="0002273A">
            <w:pPr>
              <w:rPr>
                <w:rFonts w:cs="Arial"/>
                <w:sz w:val="18"/>
                <w:szCs w:val="18"/>
              </w:rPr>
            </w:pPr>
            <w:r w:rsidRPr="00912AE3">
              <w:rPr>
                <w:rFonts w:cs="Arial"/>
                <w:sz w:val="18"/>
                <w:szCs w:val="18"/>
              </w:rPr>
              <w:t>1 or 2 x Potassium dichromate &amp; nitric acid impinger solution containing mercury</w:t>
            </w:r>
          </w:p>
        </w:tc>
      </w:tr>
      <w:tr w:rsidR="00E929E0" w:rsidRPr="00491256" w:rsidTr="00E929E0">
        <w:trPr>
          <w:trHeight w:val="567"/>
        </w:trPr>
        <w:tc>
          <w:tcPr>
            <w:tcW w:w="1856" w:type="dxa"/>
            <w:tcBorders>
              <w:bottom w:val="single" w:sz="4" w:space="0" w:color="auto"/>
            </w:tcBorders>
            <w:shd w:val="clear" w:color="auto" w:fill="auto"/>
            <w:vAlign w:val="center"/>
          </w:tcPr>
          <w:p w:rsidR="00E929E0" w:rsidRPr="00912AE3" w:rsidRDefault="00E929E0" w:rsidP="0002273A">
            <w:pPr>
              <w:jc w:val="center"/>
              <w:rPr>
                <w:rFonts w:cs="Arial"/>
                <w:b/>
                <w:sz w:val="18"/>
                <w:szCs w:val="18"/>
              </w:rPr>
            </w:pPr>
            <w:r w:rsidRPr="00912AE3">
              <w:rPr>
                <w:rFonts w:cs="Arial"/>
                <w:b/>
                <w:sz w:val="18"/>
                <w:szCs w:val="18"/>
              </w:rPr>
              <w:t>33</w:t>
            </w:r>
          </w:p>
          <w:p w:rsidR="00E929E0" w:rsidRPr="00912AE3" w:rsidRDefault="00E929E0" w:rsidP="0002273A">
            <w:pPr>
              <w:jc w:val="center"/>
              <w:rPr>
                <w:rFonts w:cs="Arial"/>
                <w:sz w:val="18"/>
                <w:szCs w:val="18"/>
              </w:rPr>
            </w:pPr>
            <w:r w:rsidRPr="00912AE3">
              <w:rPr>
                <w:rFonts w:cs="Arial"/>
                <w:sz w:val="18"/>
                <w:szCs w:val="18"/>
              </w:rPr>
              <w:t>Metals</w:t>
            </w:r>
          </w:p>
        </w:tc>
        <w:tc>
          <w:tcPr>
            <w:tcW w:w="4824" w:type="dxa"/>
            <w:tcBorders>
              <w:bottom w:val="single" w:sz="4" w:space="0" w:color="auto"/>
            </w:tcBorders>
            <w:shd w:val="clear" w:color="auto" w:fill="auto"/>
            <w:vAlign w:val="center"/>
          </w:tcPr>
          <w:p w:rsidR="00E929E0" w:rsidRPr="00980638" w:rsidRDefault="00E929E0" w:rsidP="00BF0F26">
            <w:pPr>
              <w:rPr>
                <w:rFonts w:cs="Arial"/>
                <w:sz w:val="18"/>
                <w:szCs w:val="18"/>
              </w:rPr>
            </w:pPr>
            <w:r w:rsidRPr="00980638">
              <w:rPr>
                <w:rFonts w:cs="Arial"/>
                <w:b/>
                <w:sz w:val="18"/>
                <w:szCs w:val="18"/>
              </w:rPr>
              <w:t>AR025</w:t>
            </w:r>
            <w:r w:rsidRPr="00980638">
              <w:rPr>
                <w:rFonts w:cs="Arial"/>
                <w:sz w:val="18"/>
                <w:szCs w:val="18"/>
              </w:rPr>
              <w:t xml:space="preserve"> – </w:t>
            </w:r>
            <w:r w:rsidRPr="00912AE3">
              <w:rPr>
                <w:rFonts w:cs="Arial"/>
                <w:sz w:val="18"/>
                <w:szCs w:val="18"/>
              </w:rPr>
              <w:t>Volume</w:t>
            </w:r>
            <w:r>
              <w:rPr>
                <w:rFonts w:cs="Arial"/>
                <w:sz w:val="18"/>
                <w:szCs w:val="18"/>
              </w:rPr>
              <w:t>; As; Cd; Cr; Pb; Ni;</w:t>
            </w:r>
            <w:r w:rsidRPr="00980638">
              <w:rPr>
                <w:rFonts w:cs="Arial"/>
                <w:sz w:val="18"/>
                <w:szCs w:val="18"/>
              </w:rPr>
              <w:t xml:space="preserve"> V</w:t>
            </w:r>
          </w:p>
          <w:p w:rsidR="00E929E0" w:rsidRPr="00980638" w:rsidRDefault="00E929E0" w:rsidP="00BF0F26">
            <w:pPr>
              <w:rPr>
                <w:rFonts w:cs="Arial"/>
                <w:sz w:val="18"/>
                <w:szCs w:val="18"/>
              </w:rPr>
            </w:pPr>
            <w:r w:rsidRPr="00980638">
              <w:rPr>
                <w:rFonts w:cs="Arial"/>
                <w:b/>
                <w:sz w:val="18"/>
                <w:szCs w:val="18"/>
              </w:rPr>
              <w:t xml:space="preserve">AR027 </w:t>
            </w:r>
            <w:r w:rsidRPr="00980638">
              <w:rPr>
                <w:rFonts w:cs="Arial"/>
                <w:sz w:val="18"/>
                <w:szCs w:val="18"/>
              </w:rPr>
              <w:t xml:space="preserve">– </w:t>
            </w:r>
            <w:r w:rsidRPr="00912AE3">
              <w:rPr>
                <w:rFonts w:cs="Arial"/>
                <w:sz w:val="18"/>
                <w:szCs w:val="18"/>
              </w:rPr>
              <w:t>Volume</w:t>
            </w:r>
            <w:r>
              <w:rPr>
                <w:rFonts w:cs="Arial"/>
                <w:sz w:val="18"/>
                <w:szCs w:val="18"/>
              </w:rPr>
              <w:t>; Sb; Cd; Co; Cu; Mn;</w:t>
            </w:r>
            <w:r w:rsidRPr="00980638">
              <w:rPr>
                <w:rFonts w:cs="Arial"/>
                <w:sz w:val="18"/>
                <w:szCs w:val="18"/>
              </w:rPr>
              <w:t xml:space="preserve"> Ti</w:t>
            </w:r>
          </w:p>
          <w:p w:rsidR="00E929E0" w:rsidRPr="00980638" w:rsidRDefault="00E929E0" w:rsidP="00BF0F26">
            <w:pPr>
              <w:rPr>
                <w:rFonts w:cs="Arial"/>
                <w:sz w:val="18"/>
                <w:szCs w:val="18"/>
              </w:rPr>
            </w:pPr>
            <w:r w:rsidRPr="00980638">
              <w:rPr>
                <w:rFonts w:cs="Arial"/>
                <w:b/>
                <w:sz w:val="18"/>
                <w:szCs w:val="18"/>
              </w:rPr>
              <w:t>AR028</w:t>
            </w:r>
            <w:r w:rsidRPr="00980638">
              <w:rPr>
                <w:rFonts w:cs="Arial"/>
                <w:sz w:val="18"/>
                <w:szCs w:val="18"/>
              </w:rPr>
              <w:t xml:space="preserve"> – </w:t>
            </w:r>
            <w:r w:rsidRPr="00912AE3">
              <w:rPr>
                <w:rFonts w:cs="Arial"/>
                <w:sz w:val="18"/>
                <w:szCs w:val="18"/>
              </w:rPr>
              <w:t>Volume</w:t>
            </w:r>
            <w:r>
              <w:rPr>
                <w:rFonts w:cs="Arial"/>
                <w:sz w:val="18"/>
                <w:szCs w:val="18"/>
              </w:rPr>
              <w:t>; As; Cr; Cu; Pb; Ni;</w:t>
            </w:r>
            <w:r w:rsidRPr="00980638">
              <w:rPr>
                <w:rFonts w:cs="Arial"/>
                <w:sz w:val="18"/>
                <w:szCs w:val="18"/>
              </w:rPr>
              <w:t xml:space="preserve"> V</w:t>
            </w:r>
          </w:p>
          <w:p w:rsidR="00E929E0" w:rsidRDefault="00E929E0" w:rsidP="00BF0F26">
            <w:pPr>
              <w:rPr>
                <w:rFonts w:cs="Arial"/>
                <w:sz w:val="18"/>
                <w:szCs w:val="18"/>
              </w:rPr>
            </w:pPr>
            <w:r w:rsidRPr="00980638">
              <w:rPr>
                <w:rFonts w:cs="Arial"/>
                <w:b/>
                <w:sz w:val="18"/>
                <w:szCs w:val="18"/>
              </w:rPr>
              <w:t>AR030</w:t>
            </w:r>
            <w:r w:rsidRPr="00980638">
              <w:rPr>
                <w:rFonts w:cs="Arial"/>
                <w:sz w:val="18"/>
                <w:szCs w:val="18"/>
              </w:rPr>
              <w:t xml:space="preserve"> – </w:t>
            </w:r>
            <w:r w:rsidRPr="00912AE3">
              <w:rPr>
                <w:rFonts w:cs="Arial"/>
                <w:sz w:val="18"/>
                <w:szCs w:val="18"/>
              </w:rPr>
              <w:t>Volume</w:t>
            </w:r>
            <w:r>
              <w:rPr>
                <w:rFonts w:cs="Arial"/>
                <w:sz w:val="18"/>
                <w:szCs w:val="18"/>
              </w:rPr>
              <w:t>; Sb; Cd; Co; Mn; Ti;</w:t>
            </w:r>
            <w:r w:rsidRPr="00980638">
              <w:rPr>
                <w:rFonts w:cs="Arial"/>
                <w:sz w:val="18"/>
                <w:szCs w:val="18"/>
              </w:rPr>
              <w:t xml:space="preserve"> V</w:t>
            </w:r>
          </w:p>
        </w:tc>
        <w:tc>
          <w:tcPr>
            <w:tcW w:w="3526" w:type="dxa"/>
            <w:tcBorders>
              <w:bottom w:val="single" w:sz="4" w:space="0" w:color="auto"/>
            </w:tcBorders>
            <w:shd w:val="clear" w:color="auto" w:fill="auto"/>
            <w:vAlign w:val="center"/>
          </w:tcPr>
          <w:p w:rsidR="00E929E0" w:rsidRPr="00912AE3" w:rsidRDefault="00E929E0" w:rsidP="0002273A">
            <w:pPr>
              <w:ind w:right="-73"/>
              <w:rPr>
                <w:rFonts w:cs="Arial"/>
                <w:sz w:val="18"/>
                <w:szCs w:val="18"/>
              </w:rPr>
            </w:pPr>
            <w:r w:rsidRPr="00912AE3">
              <w:rPr>
                <w:rFonts w:cs="Arial"/>
                <w:sz w:val="18"/>
                <w:szCs w:val="18"/>
              </w:rPr>
              <w:t>1 x nitric acid impinger solution containing up to 6 trace metals</w:t>
            </w:r>
          </w:p>
        </w:tc>
      </w:tr>
      <w:tr w:rsidR="00E929E0" w:rsidRPr="00491256" w:rsidTr="00E929E0">
        <w:trPr>
          <w:trHeight w:val="340"/>
        </w:trPr>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E929E0" w:rsidRPr="00912AE3" w:rsidRDefault="00E929E0" w:rsidP="00BF0F26">
            <w:pPr>
              <w:jc w:val="center"/>
              <w:rPr>
                <w:rFonts w:cs="Arial"/>
                <w:b/>
                <w:sz w:val="18"/>
                <w:szCs w:val="18"/>
              </w:rPr>
            </w:pPr>
            <w:r w:rsidRPr="00912AE3">
              <w:rPr>
                <w:rFonts w:cs="Arial"/>
                <w:b/>
                <w:sz w:val="18"/>
                <w:szCs w:val="18"/>
              </w:rPr>
              <w:t>34</w:t>
            </w:r>
          </w:p>
          <w:p w:rsidR="00E929E0" w:rsidRPr="00912AE3" w:rsidRDefault="00E929E0" w:rsidP="00BF0F26">
            <w:pPr>
              <w:jc w:val="center"/>
              <w:rPr>
                <w:rFonts w:cs="Arial"/>
                <w:sz w:val="18"/>
                <w:szCs w:val="18"/>
              </w:rPr>
            </w:pPr>
            <w:r w:rsidRPr="00912AE3">
              <w:rPr>
                <w:rFonts w:cs="Arial"/>
                <w:sz w:val="18"/>
                <w:szCs w:val="18"/>
              </w:rPr>
              <w:t>Sulfur dioxide</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rsidR="00E929E0" w:rsidRPr="00912AE3" w:rsidRDefault="00E929E0" w:rsidP="00BF0F26">
            <w:pPr>
              <w:rPr>
                <w:rFonts w:cs="Arial"/>
                <w:sz w:val="18"/>
                <w:szCs w:val="18"/>
              </w:rPr>
            </w:pPr>
            <w:r w:rsidRPr="00912AE3">
              <w:rPr>
                <w:rFonts w:cs="Arial"/>
                <w:sz w:val="18"/>
                <w:szCs w:val="18"/>
              </w:rPr>
              <w:t>Volume; Sulfur dioxide</w:t>
            </w:r>
          </w:p>
        </w:tc>
        <w:tc>
          <w:tcPr>
            <w:tcW w:w="3526" w:type="dxa"/>
            <w:tcBorders>
              <w:top w:val="single" w:sz="4" w:space="0" w:color="auto"/>
              <w:left w:val="single" w:sz="4" w:space="0" w:color="auto"/>
              <w:bottom w:val="single" w:sz="4" w:space="0" w:color="auto"/>
              <w:right w:val="single" w:sz="4" w:space="0" w:color="auto"/>
            </w:tcBorders>
            <w:shd w:val="clear" w:color="auto" w:fill="auto"/>
            <w:vAlign w:val="center"/>
          </w:tcPr>
          <w:p w:rsidR="00E929E0" w:rsidRPr="00912AE3" w:rsidRDefault="00E929E0" w:rsidP="00BF0F26">
            <w:pPr>
              <w:ind w:right="34"/>
              <w:rPr>
                <w:rFonts w:cs="Arial"/>
                <w:sz w:val="18"/>
                <w:szCs w:val="18"/>
              </w:rPr>
            </w:pPr>
            <w:r w:rsidRPr="00912AE3">
              <w:rPr>
                <w:rFonts w:cs="Arial"/>
                <w:sz w:val="18"/>
                <w:szCs w:val="18"/>
              </w:rPr>
              <w:t>1 x hydrogen peroxide impinger solution containing SO</w:t>
            </w:r>
            <w:r w:rsidRPr="00912AE3">
              <w:rPr>
                <w:rFonts w:cs="Arial"/>
                <w:sz w:val="18"/>
                <w:szCs w:val="18"/>
                <w:vertAlign w:val="subscript"/>
              </w:rPr>
              <w:t>2</w:t>
            </w:r>
            <w:r w:rsidRPr="00912AE3">
              <w:rPr>
                <w:rFonts w:cs="Arial"/>
                <w:sz w:val="18"/>
                <w:szCs w:val="18"/>
              </w:rPr>
              <w:t xml:space="preserve"> </w:t>
            </w:r>
          </w:p>
        </w:tc>
      </w:tr>
      <w:tr w:rsidR="00E929E0" w:rsidRPr="00491256" w:rsidTr="00E929E0">
        <w:trPr>
          <w:trHeight w:val="567"/>
        </w:trPr>
        <w:tc>
          <w:tcPr>
            <w:tcW w:w="1856" w:type="dxa"/>
            <w:tcBorders>
              <w:bottom w:val="single" w:sz="4" w:space="0" w:color="auto"/>
            </w:tcBorders>
            <w:shd w:val="clear" w:color="auto" w:fill="auto"/>
            <w:vAlign w:val="center"/>
          </w:tcPr>
          <w:p w:rsidR="00E929E0" w:rsidRPr="00912AE3" w:rsidRDefault="00E929E0" w:rsidP="0002273A">
            <w:pPr>
              <w:jc w:val="center"/>
              <w:rPr>
                <w:rFonts w:cs="Arial"/>
                <w:b/>
                <w:sz w:val="18"/>
                <w:szCs w:val="18"/>
              </w:rPr>
            </w:pPr>
            <w:r w:rsidRPr="00912AE3">
              <w:rPr>
                <w:rFonts w:cs="Arial"/>
                <w:b/>
                <w:sz w:val="18"/>
                <w:szCs w:val="18"/>
              </w:rPr>
              <w:t>35</w:t>
            </w:r>
          </w:p>
          <w:p w:rsidR="00E929E0" w:rsidRPr="00912AE3" w:rsidRDefault="00E929E0" w:rsidP="0002273A">
            <w:pPr>
              <w:jc w:val="center"/>
              <w:rPr>
                <w:rFonts w:cs="Arial"/>
                <w:b/>
                <w:sz w:val="18"/>
                <w:szCs w:val="18"/>
              </w:rPr>
            </w:pPr>
            <w:r w:rsidRPr="00912AE3">
              <w:rPr>
                <w:rFonts w:cs="Arial"/>
                <w:sz w:val="18"/>
                <w:szCs w:val="18"/>
              </w:rPr>
              <w:t>Hydrogen fluoride</w:t>
            </w:r>
          </w:p>
        </w:tc>
        <w:tc>
          <w:tcPr>
            <w:tcW w:w="4824" w:type="dxa"/>
            <w:tcBorders>
              <w:bottom w:val="single" w:sz="4" w:space="0" w:color="auto"/>
            </w:tcBorders>
            <w:shd w:val="clear" w:color="auto" w:fill="auto"/>
            <w:vAlign w:val="center"/>
          </w:tcPr>
          <w:p w:rsidR="00E929E0" w:rsidRPr="00912AE3" w:rsidRDefault="00E929E0" w:rsidP="0002273A">
            <w:pPr>
              <w:rPr>
                <w:rFonts w:cs="Arial"/>
                <w:sz w:val="18"/>
                <w:szCs w:val="18"/>
              </w:rPr>
            </w:pPr>
            <w:r w:rsidRPr="00912AE3">
              <w:rPr>
                <w:rFonts w:cs="Arial"/>
                <w:sz w:val="18"/>
                <w:szCs w:val="18"/>
              </w:rPr>
              <w:t>Volume; Hydrogen fluoride</w:t>
            </w:r>
          </w:p>
        </w:tc>
        <w:tc>
          <w:tcPr>
            <w:tcW w:w="3526" w:type="dxa"/>
            <w:tcBorders>
              <w:bottom w:val="single" w:sz="4" w:space="0" w:color="auto"/>
            </w:tcBorders>
            <w:shd w:val="clear" w:color="auto" w:fill="auto"/>
            <w:vAlign w:val="center"/>
          </w:tcPr>
          <w:p w:rsidR="00E929E0" w:rsidRPr="00912AE3" w:rsidRDefault="00E929E0" w:rsidP="0002273A">
            <w:pPr>
              <w:ind w:right="34"/>
              <w:rPr>
                <w:rFonts w:cs="Arial"/>
                <w:sz w:val="18"/>
                <w:szCs w:val="18"/>
              </w:rPr>
            </w:pPr>
            <w:r w:rsidRPr="00912AE3">
              <w:rPr>
                <w:rFonts w:cs="Arial"/>
                <w:sz w:val="18"/>
                <w:szCs w:val="18"/>
              </w:rPr>
              <w:t xml:space="preserve">1 x sodium hydroxide impinger solution containing HF </w:t>
            </w:r>
          </w:p>
        </w:tc>
      </w:tr>
      <w:tr w:rsidR="00E929E0" w:rsidRPr="00491256" w:rsidTr="00E929E0">
        <w:trPr>
          <w:trHeight w:val="567"/>
        </w:trPr>
        <w:tc>
          <w:tcPr>
            <w:tcW w:w="1856" w:type="dxa"/>
            <w:shd w:val="clear" w:color="auto" w:fill="auto"/>
            <w:vAlign w:val="center"/>
          </w:tcPr>
          <w:p w:rsidR="00E929E0" w:rsidRPr="00912AE3" w:rsidRDefault="00E929E0" w:rsidP="0002273A">
            <w:pPr>
              <w:jc w:val="center"/>
              <w:rPr>
                <w:rFonts w:cs="Arial"/>
                <w:b/>
                <w:sz w:val="18"/>
                <w:szCs w:val="18"/>
              </w:rPr>
            </w:pPr>
            <w:r w:rsidRPr="00912AE3">
              <w:rPr>
                <w:rFonts w:cs="Arial"/>
                <w:b/>
                <w:sz w:val="18"/>
                <w:szCs w:val="18"/>
              </w:rPr>
              <w:t>36</w:t>
            </w:r>
          </w:p>
          <w:p w:rsidR="00E929E0" w:rsidRPr="00912AE3" w:rsidRDefault="00E929E0" w:rsidP="0002273A">
            <w:pPr>
              <w:jc w:val="center"/>
              <w:rPr>
                <w:rFonts w:cs="Arial"/>
                <w:sz w:val="18"/>
                <w:szCs w:val="18"/>
              </w:rPr>
            </w:pPr>
            <w:r w:rsidRPr="00912AE3">
              <w:rPr>
                <w:rFonts w:cs="Arial"/>
                <w:sz w:val="18"/>
                <w:szCs w:val="18"/>
              </w:rPr>
              <w:t>Hydrogen chloride</w:t>
            </w:r>
          </w:p>
        </w:tc>
        <w:tc>
          <w:tcPr>
            <w:tcW w:w="4824" w:type="dxa"/>
            <w:shd w:val="clear" w:color="auto" w:fill="auto"/>
            <w:vAlign w:val="center"/>
          </w:tcPr>
          <w:p w:rsidR="00E929E0" w:rsidRPr="00912AE3" w:rsidRDefault="00E929E0" w:rsidP="0002273A">
            <w:pPr>
              <w:rPr>
                <w:rFonts w:cs="Arial"/>
                <w:sz w:val="18"/>
                <w:szCs w:val="18"/>
              </w:rPr>
            </w:pPr>
            <w:r w:rsidRPr="00912AE3">
              <w:rPr>
                <w:rFonts w:cs="Arial"/>
                <w:sz w:val="18"/>
                <w:szCs w:val="18"/>
              </w:rPr>
              <w:t>Volume; Hydrogen chloride</w:t>
            </w:r>
          </w:p>
        </w:tc>
        <w:tc>
          <w:tcPr>
            <w:tcW w:w="3526" w:type="dxa"/>
            <w:shd w:val="clear" w:color="auto" w:fill="auto"/>
            <w:vAlign w:val="center"/>
          </w:tcPr>
          <w:p w:rsidR="00E929E0" w:rsidRPr="00912AE3" w:rsidRDefault="00E929E0" w:rsidP="0002273A">
            <w:pPr>
              <w:rPr>
                <w:rFonts w:cs="Arial"/>
                <w:sz w:val="18"/>
                <w:szCs w:val="18"/>
              </w:rPr>
            </w:pPr>
            <w:r w:rsidRPr="00912AE3">
              <w:rPr>
                <w:rFonts w:cs="Arial"/>
                <w:sz w:val="18"/>
                <w:szCs w:val="18"/>
              </w:rPr>
              <w:t>1 x aqueous impinger solution containing hydrogen chloride</w:t>
            </w:r>
          </w:p>
        </w:tc>
      </w:tr>
      <w:tr w:rsidR="00E929E0" w:rsidRPr="00491256" w:rsidTr="00E929E0">
        <w:trPr>
          <w:trHeight w:val="397"/>
        </w:trPr>
        <w:tc>
          <w:tcPr>
            <w:tcW w:w="1856" w:type="dxa"/>
            <w:shd w:val="clear" w:color="auto" w:fill="auto"/>
            <w:vAlign w:val="center"/>
          </w:tcPr>
          <w:p w:rsidR="00E929E0" w:rsidRPr="00912AE3" w:rsidRDefault="00E929E0" w:rsidP="0002273A">
            <w:pPr>
              <w:jc w:val="center"/>
              <w:rPr>
                <w:rFonts w:cs="Arial"/>
                <w:b/>
                <w:sz w:val="18"/>
                <w:szCs w:val="18"/>
              </w:rPr>
            </w:pPr>
            <w:r w:rsidRPr="00912AE3">
              <w:rPr>
                <w:rFonts w:cs="Arial"/>
                <w:b/>
                <w:sz w:val="18"/>
                <w:szCs w:val="18"/>
              </w:rPr>
              <w:t>37</w:t>
            </w:r>
          </w:p>
          <w:p w:rsidR="00E929E0" w:rsidRPr="00912AE3" w:rsidRDefault="00E929E0" w:rsidP="0002273A">
            <w:pPr>
              <w:jc w:val="center"/>
              <w:rPr>
                <w:rFonts w:cs="Arial"/>
                <w:sz w:val="18"/>
                <w:szCs w:val="18"/>
              </w:rPr>
            </w:pPr>
            <w:r w:rsidRPr="00912AE3">
              <w:rPr>
                <w:rFonts w:cs="Arial"/>
                <w:sz w:val="18"/>
                <w:szCs w:val="18"/>
              </w:rPr>
              <w:t>Ammonia</w:t>
            </w:r>
          </w:p>
        </w:tc>
        <w:tc>
          <w:tcPr>
            <w:tcW w:w="4824" w:type="dxa"/>
            <w:shd w:val="clear" w:color="auto" w:fill="auto"/>
            <w:vAlign w:val="center"/>
          </w:tcPr>
          <w:p w:rsidR="00E929E0" w:rsidRPr="00912AE3" w:rsidRDefault="00E929E0" w:rsidP="0002273A">
            <w:pPr>
              <w:rPr>
                <w:rFonts w:cs="Arial"/>
                <w:sz w:val="18"/>
                <w:szCs w:val="18"/>
              </w:rPr>
            </w:pPr>
            <w:r w:rsidRPr="00912AE3">
              <w:rPr>
                <w:rFonts w:cs="Arial"/>
                <w:sz w:val="18"/>
                <w:szCs w:val="18"/>
              </w:rPr>
              <w:t>Volume; Ammonia</w:t>
            </w:r>
          </w:p>
        </w:tc>
        <w:tc>
          <w:tcPr>
            <w:tcW w:w="3526" w:type="dxa"/>
            <w:shd w:val="clear" w:color="auto" w:fill="auto"/>
            <w:vAlign w:val="center"/>
          </w:tcPr>
          <w:p w:rsidR="00E929E0" w:rsidRPr="00912AE3" w:rsidRDefault="00E929E0" w:rsidP="0002273A">
            <w:pPr>
              <w:rPr>
                <w:rFonts w:cs="Arial"/>
                <w:sz w:val="18"/>
                <w:szCs w:val="18"/>
              </w:rPr>
            </w:pPr>
            <w:r w:rsidRPr="00912AE3">
              <w:rPr>
                <w:rFonts w:cs="Arial"/>
                <w:sz w:val="18"/>
                <w:szCs w:val="18"/>
              </w:rPr>
              <w:t>1 x sulfuric acid impinger solution containing ammonia</w:t>
            </w:r>
          </w:p>
        </w:tc>
      </w:tr>
      <w:tr w:rsidR="00E929E0" w:rsidRPr="00491256" w:rsidTr="00E929E0">
        <w:trPr>
          <w:trHeight w:val="567"/>
        </w:trPr>
        <w:tc>
          <w:tcPr>
            <w:tcW w:w="1856" w:type="dxa"/>
            <w:shd w:val="clear" w:color="auto" w:fill="auto"/>
            <w:vAlign w:val="center"/>
          </w:tcPr>
          <w:p w:rsidR="00E929E0" w:rsidRPr="00912AE3" w:rsidRDefault="00E929E0" w:rsidP="0002273A">
            <w:pPr>
              <w:jc w:val="center"/>
              <w:rPr>
                <w:rFonts w:cs="Arial"/>
                <w:b/>
                <w:sz w:val="18"/>
                <w:szCs w:val="18"/>
              </w:rPr>
            </w:pPr>
            <w:r w:rsidRPr="00912AE3">
              <w:rPr>
                <w:rFonts w:cs="Arial"/>
                <w:b/>
                <w:sz w:val="18"/>
                <w:szCs w:val="18"/>
              </w:rPr>
              <w:t>38</w:t>
            </w:r>
            <w:r w:rsidRPr="00912AE3">
              <w:rPr>
                <w:rFonts w:cs="Arial"/>
                <w:sz w:val="18"/>
                <w:szCs w:val="18"/>
                <w:vertAlign w:val="superscript"/>
              </w:rPr>
              <w:t>##</w:t>
            </w:r>
          </w:p>
          <w:p w:rsidR="00E929E0" w:rsidRPr="00912AE3" w:rsidRDefault="00E929E0" w:rsidP="0002273A">
            <w:pPr>
              <w:jc w:val="center"/>
              <w:rPr>
                <w:rFonts w:cs="Arial"/>
                <w:sz w:val="18"/>
                <w:szCs w:val="18"/>
              </w:rPr>
            </w:pPr>
            <w:r w:rsidRPr="00912AE3">
              <w:rPr>
                <w:rFonts w:cs="Arial"/>
                <w:sz w:val="18"/>
                <w:szCs w:val="18"/>
              </w:rPr>
              <w:t>Metals</w:t>
            </w:r>
          </w:p>
        </w:tc>
        <w:tc>
          <w:tcPr>
            <w:tcW w:w="4824" w:type="dxa"/>
            <w:shd w:val="clear" w:color="auto" w:fill="auto"/>
            <w:vAlign w:val="center"/>
          </w:tcPr>
          <w:p w:rsidR="00E929E0" w:rsidRPr="00980638" w:rsidRDefault="00E929E0" w:rsidP="00EF3232">
            <w:pPr>
              <w:rPr>
                <w:rFonts w:cs="Arial"/>
                <w:sz w:val="18"/>
                <w:szCs w:val="18"/>
              </w:rPr>
            </w:pPr>
            <w:r w:rsidRPr="00980638">
              <w:rPr>
                <w:rFonts w:cs="Arial"/>
                <w:b/>
                <w:sz w:val="18"/>
                <w:szCs w:val="18"/>
              </w:rPr>
              <w:t xml:space="preserve">AR025 </w:t>
            </w:r>
            <w:r>
              <w:rPr>
                <w:rFonts w:cs="Arial"/>
                <w:sz w:val="18"/>
                <w:szCs w:val="18"/>
              </w:rPr>
              <w:t>– Sb; Cd; Co; Cu; Mn;</w:t>
            </w:r>
            <w:r w:rsidRPr="00980638">
              <w:rPr>
                <w:rFonts w:cs="Arial"/>
                <w:sz w:val="18"/>
                <w:szCs w:val="18"/>
              </w:rPr>
              <w:t xml:space="preserve"> Ti</w:t>
            </w:r>
          </w:p>
          <w:p w:rsidR="00E929E0" w:rsidRPr="00980638" w:rsidRDefault="00E929E0" w:rsidP="00EF3232">
            <w:pPr>
              <w:rPr>
                <w:rFonts w:cs="Arial"/>
                <w:sz w:val="18"/>
                <w:szCs w:val="18"/>
              </w:rPr>
            </w:pPr>
            <w:r w:rsidRPr="00980638">
              <w:rPr>
                <w:rFonts w:cs="Arial"/>
                <w:b/>
                <w:sz w:val="18"/>
                <w:szCs w:val="18"/>
              </w:rPr>
              <w:t>AR027</w:t>
            </w:r>
            <w:r>
              <w:rPr>
                <w:rFonts w:cs="Arial"/>
                <w:sz w:val="18"/>
                <w:szCs w:val="18"/>
              </w:rPr>
              <w:t xml:space="preserve"> – As; Cd; Cr; Pb; Ni;</w:t>
            </w:r>
            <w:r w:rsidRPr="00980638">
              <w:rPr>
                <w:rFonts w:cs="Arial"/>
                <w:sz w:val="18"/>
                <w:szCs w:val="18"/>
              </w:rPr>
              <w:t xml:space="preserve"> V</w:t>
            </w:r>
          </w:p>
          <w:p w:rsidR="00E929E0" w:rsidRPr="00980638" w:rsidRDefault="00E929E0" w:rsidP="00EF3232">
            <w:pPr>
              <w:rPr>
                <w:rFonts w:cs="Arial"/>
                <w:sz w:val="18"/>
                <w:szCs w:val="18"/>
              </w:rPr>
            </w:pPr>
            <w:r w:rsidRPr="00980638">
              <w:rPr>
                <w:rFonts w:cs="Arial"/>
                <w:b/>
                <w:sz w:val="18"/>
                <w:szCs w:val="18"/>
              </w:rPr>
              <w:t xml:space="preserve">AR028 </w:t>
            </w:r>
            <w:r>
              <w:rPr>
                <w:rFonts w:cs="Arial"/>
                <w:sz w:val="18"/>
                <w:szCs w:val="18"/>
              </w:rPr>
              <w:t>– Sb; Cd; Cr; Co; Mn;</w:t>
            </w:r>
            <w:r w:rsidRPr="00980638">
              <w:rPr>
                <w:rFonts w:cs="Arial"/>
                <w:sz w:val="18"/>
                <w:szCs w:val="18"/>
              </w:rPr>
              <w:t xml:space="preserve"> Ti</w:t>
            </w:r>
          </w:p>
          <w:p w:rsidR="00E929E0" w:rsidRPr="00912AE3" w:rsidRDefault="00E929E0" w:rsidP="00EF3232">
            <w:pPr>
              <w:rPr>
                <w:rFonts w:cs="Arial"/>
                <w:sz w:val="18"/>
                <w:szCs w:val="18"/>
              </w:rPr>
            </w:pPr>
            <w:r w:rsidRPr="00980638">
              <w:rPr>
                <w:rFonts w:cs="Arial"/>
                <w:b/>
                <w:sz w:val="18"/>
                <w:szCs w:val="18"/>
              </w:rPr>
              <w:t xml:space="preserve">AR030 </w:t>
            </w:r>
            <w:r>
              <w:rPr>
                <w:rFonts w:cs="Arial"/>
                <w:sz w:val="18"/>
                <w:szCs w:val="18"/>
              </w:rPr>
              <w:t>– As; Cr; Cu; Pb;</w:t>
            </w:r>
            <w:r w:rsidRPr="00980638">
              <w:rPr>
                <w:rFonts w:cs="Arial"/>
                <w:sz w:val="18"/>
                <w:szCs w:val="18"/>
              </w:rPr>
              <w:t xml:space="preserve"> Ni</w:t>
            </w:r>
            <w:r>
              <w:rPr>
                <w:rFonts w:cs="Arial"/>
                <w:sz w:val="18"/>
                <w:szCs w:val="18"/>
              </w:rPr>
              <w:t>;</w:t>
            </w:r>
            <w:r w:rsidRPr="00980638">
              <w:rPr>
                <w:rFonts w:cs="Arial"/>
                <w:sz w:val="18"/>
                <w:szCs w:val="18"/>
              </w:rPr>
              <w:t xml:space="preserve"> V</w:t>
            </w:r>
          </w:p>
        </w:tc>
        <w:tc>
          <w:tcPr>
            <w:tcW w:w="3526" w:type="dxa"/>
            <w:shd w:val="clear" w:color="auto" w:fill="auto"/>
            <w:vAlign w:val="center"/>
          </w:tcPr>
          <w:p w:rsidR="00E929E0" w:rsidRPr="00912AE3" w:rsidRDefault="00E929E0" w:rsidP="0002273A">
            <w:pPr>
              <w:ind w:right="-73"/>
              <w:rPr>
                <w:rFonts w:cs="Arial"/>
                <w:sz w:val="18"/>
                <w:szCs w:val="18"/>
              </w:rPr>
            </w:pPr>
            <w:r w:rsidRPr="00912AE3">
              <w:rPr>
                <w:rFonts w:cs="Arial"/>
                <w:sz w:val="18"/>
                <w:szCs w:val="18"/>
              </w:rPr>
              <w:t>1 x quartz filter spiked with up to 6 trace elements and fly ash</w:t>
            </w:r>
          </w:p>
          <w:p w:rsidR="00E929E0" w:rsidRPr="00912AE3" w:rsidRDefault="00E929E0" w:rsidP="002B09B5">
            <w:pPr>
              <w:ind w:right="-73"/>
              <w:rPr>
                <w:rFonts w:cs="Arial"/>
                <w:sz w:val="18"/>
                <w:szCs w:val="18"/>
              </w:rPr>
            </w:pPr>
            <w:r w:rsidRPr="00912AE3">
              <w:rPr>
                <w:rFonts w:cs="Arial"/>
                <w:sz w:val="18"/>
                <w:szCs w:val="18"/>
              </w:rPr>
              <w:t>47mm Ø</w:t>
            </w:r>
          </w:p>
        </w:tc>
      </w:tr>
      <w:tr w:rsidR="00E929E0" w:rsidRPr="00491256" w:rsidTr="00BF0F26">
        <w:trPr>
          <w:trHeight w:val="567"/>
        </w:trPr>
        <w:tc>
          <w:tcPr>
            <w:tcW w:w="1856" w:type="dxa"/>
            <w:shd w:val="clear" w:color="auto" w:fill="auto"/>
            <w:vAlign w:val="center"/>
          </w:tcPr>
          <w:p w:rsidR="00E929E0" w:rsidRPr="00912AE3" w:rsidRDefault="00E929E0" w:rsidP="00BF0F26">
            <w:pPr>
              <w:jc w:val="center"/>
              <w:rPr>
                <w:rFonts w:cs="Arial"/>
                <w:b/>
                <w:sz w:val="18"/>
                <w:szCs w:val="18"/>
              </w:rPr>
            </w:pPr>
            <w:r w:rsidRPr="00912AE3">
              <w:rPr>
                <w:rFonts w:cs="Arial"/>
                <w:b/>
                <w:sz w:val="18"/>
                <w:szCs w:val="18"/>
              </w:rPr>
              <w:t>39</w:t>
            </w:r>
            <w:r w:rsidRPr="00912AE3">
              <w:rPr>
                <w:rFonts w:cs="Arial"/>
                <w:sz w:val="18"/>
                <w:szCs w:val="18"/>
                <w:vertAlign w:val="superscript"/>
              </w:rPr>
              <w:t>##</w:t>
            </w:r>
            <w:r w:rsidRPr="00912AE3">
              <w:rPr>
                <w:rFonts w:cs="Arial"/>
                <w:b/>
                <w:sz w:val="18"/>
                <w:szCs w:val="18"/>
              </w:rPr>
              <w:t xml:space="preserve"> </w:t>
            </w:r>
          </w:p>
          <w:p w:rsidR="00E929E0" w:rsidRPr="00912AE3" w:rsidRDefault="00E929E0" w:rsidP="00BF0F26">
            <w:pPr>
              <w:jc w:val="center"/>
              <w:rPr>
                <w:rFonts w:cs="Arial"/>
                <w:sz w:val="18"/>
                <w:szCs w:val="18"/>
              </w:rPr>
            </w:pPr>
            <w:r w:rsidRPr="00912AE3">
              <w:rPr>
                <w:rFonts w:cs="Arial"/>
                <w:sz w:val="18"/>
                <w:szCs w:val="18"/>
              </w:rPr>
              <w:t>Dust analysis (solution)</w:t>
            </w:r>
          </w:p>
        </w:tc>
        <w:tc>
          <w:tcPr>
            <w:tcW w:w="4824" w:type="dxa"/>
            <w:shd w:val="clear" w:color="auto" w:fill="auto"/>
            <w:vAlign w:val="center"/>
          </w:tcPr>
          <w:p w:rsidR="00E929E0" w:rsidRPr="00912AE3" w:rsidRDefault="00E929E0" w:rsidP="00BF0F26">
            <w:pPr>
              <w:rPr>
                <w:rFonts w:cs="Arial"/>
                <w:sz w:val="18"/>
                <w:szCs w:val="18"/>
              </w:rPr>
            </w:pPr>
            <w:r w:rsidRPr="00912AE3">
              <w:rPr>
                <w:rFonts w:cs="Arial"/>
                <w:sz w:val="18"/>
                <w:szCs w:val="18"/>
              </w:rPr>
              <w:t>Total solids</w:t>
            </w:r>
          </w:p>
        </w:tc>
        <w:tc>
          <w:tcPr>
            <w:tcW w:w="3526" w:type="dxa"/>
            <w:shd w:val="clear" w:color="auto" w:fill="auto"/>
            <w:vAlign w:val="center"/>
          </w:tcPr>
          <w:p w:rsidR="00E929E0" w:rsidRPr="00912AE3" w:rsidRDefault="00E929E0" w:rsidP="00BF0F26">
            <w:pPr>
              <w:ind w:right="34"/>
              <w:rPr>
                <w:rFonts w:cs="Arial"/>
                <w:sz w:val="18"/>
                <w:szCs w:val="18"/>
              </w:rPr>
            </w:pPr>
            <w:r w:rsidRPr="00912AE3">
              <w:rPr>
                <w:rFonts w:cs="Arial"/>
                <w:sz w:val="18"/>
                <w:szCs w:val="18"/>
              </w:rPr>
              <w:t>1 x rinsing solution containing dissolved and suspended solids</w:t>
            </w:r>
          </w:p>
        </w:tc>
      </w:tr>
      <w:tr w:rsidR="00700144" w:rsidRPr="00491256" w:rsidTr="007E462E">
        <w:trPr>
          <w:trHeight w:val="340"/>
        </w:trPr>
        <w:tc>
          <w:tcPr>
            <w:tcW w:w="10206" w:type="dxa"/>
            <w:gridSpan w:val="3"/>
            <w:tcBorders>
              <w:top w:val="single" w:sz="4" w:space="0" w:color="auto"/>
              <w:left w:val="nil"/>
              <w:bottom w:val="nil"/>
              <w:right w:val="nil"/>
            </w:tcBorders>
            <w:shd w:val="clear" w:color="auto" w:fill="auto"/>
            <w:vAlign w:val="center"/>
          </w:tcPr>
          <w:p w:rsidR="00700144" w:rsidRPr="00491256" w:rsidRDefault="00700144" w:rsidP="00700144">
            <w:pPr>
              <w:ind w:right="-73"/>
              <w:rPr>
                <w:rFonts w:cs="Arial"/>
                <w:b/>
                <w:sz w:val="18"/>
                <w:szCs w:val="18"/>
              </w:rPr>
            </w:pPr>
            <w:r>
              <w:rPr>
                <w:rFonts w:cs="Arial"/>
                <w:sz w:val="18"/>
                <w:szCs w:val="18"/>
                <w:vertAlign w:val="superscript"/>
              </w:rPr>
              <w:t>##</w:t>
            </w:r>
            <w:r>
              <w:rPr>
                <w:sz w:val="18"/>
                <w:szCs w:val="18"/>
              </w:rPr>
              <w:t>Samples 38 and 39 are not included in LGC Standards’ UKAS scope of accreditation.</w:t>
            </w:r>
          </w:p>
        </w:tc>
      </w:tr>
      <w:tr w:rsidR="00E929E0" w:rsidRPr="00491256" w:rsidTr="00BF0F26">
        <w:trPr>
          <w:trHeight w:val="340"/>
        </w:trPr>
        <w:tc>
          <w:tcPr>
            <w:tcW w:w="1856" w:type="dxa"/>
            <w:tcBorders>
              <w:top w:val="nil"/>
              <w:left w:val="nil"/>
              <w:bottom w:val="nil"/>
              <w:right w:val="nil"/>
            </w:tcBorders>
            <w:shd w:val="clear" w:color="auto" w:fill="auto"/>
            <w:vAlign w:val="center"/>
          </w:tcPr>
          <w:p w:rsidR="00E929E0" w:rsidRPr="00491256" w:rsidRDefault="00E929E0" w:rsidP="00BF0F26">
            <w:pPr>
              <w:ind w:right="-144"/>
              <w:jc w:val="center"/>
              <w:rPr>
                <w:rFonts w:cs="Arial"/>
                <w:b/>
                <w:sz w:val="18"/>
                <w:szCs w:val="18"/>
              </w:rPr>
            </w:pPr>
          </w:p>
        </w:tc>
        <w:tc>
          <w:tcPr>
            <w:tcW w:w="4824" w:type="dxa"/>
            <w:tcBorders>
              <w:top w:val="nil"/>
              <w:left w:val="nil"/>
              <w:bottom w:val="nil"/>
              <w:right w:val="nil"/>
            </w:tcBorders>
            <w:shd w:val="clear" w:color="auto" w:fill="auto"/>
            <w:vAlign w:val="center"/>
          </w:tcPr>
          <w:p w:rsidR="00E929E0" w:rsidRPr="00491256" w:rsidRDefault="00E929E0" w:rsidP="00BF0F26">
            <w:pPr>
              <w:ind w:right="-108"/>
              <w:rPr>
                <w:rFonts w:cs="Arial"/>
                <w:b/>
                <w:sz w:val="18"/>
                <w:szCs w:val="18"/>
              </w:rPr>
            </w:pPr>
          </w:p>
        </w:tc>
        <w:tc>
          <w:tcPr>
            <w:tcW w:w="3526" w:type="dxa"/>
            <w:tcBorders>
              <w:top w:val="nil"/>
              <w:left w:val="nil"/>
              <w:bottom w:val="nil"/>
              <w:right w:val="nil"/>
            </w:tcBorders>
            <w:shd w:val="clear" w:color="auto" w:fill="auto"/>
            <w:vAlign w:val="center"/>
          </w:tcPr>
          <w:p w:rsidR="00E929E0" w:rsidRPr="00491256" w:rsidRDefault="00E929E0" w:rsidP="00BF0F26">
            <w:pPr>
              <w:ind w:right="-73"/>
              <w:rPr>
                <w:rFonts w:cs="Arial"/>
                <w:b/>
                <w:sz w:val="18"/>
                <w:szCs w:val="18"/>
              </w:rPr>
            </w:pPr>
          </w:p>
        </w:tc>
      </w:tr>
      <w:tr w:rsidR="00E929E0" w:rsidRPr="00E929E0" w:rsidTr="00E929E0">
        <w:trPr>
          <w:trHeight w:val="510"/>
        </w:trPr>
        <w:tc>
          <w:tcPr>
            <w:tcW w:w="1856" w:type="dxa"/>
            <w:tcBorders>
              <w:top w:val="nil"/>
              <w:left w:val="nil"/>
              <w:bottom w:val="nil"/>
              <w:right w:val="nil"/>
            </w:tcBorders>
            <w:shd w:val="clear" w:color="auto" w:fill="auto"/>
            <w:vAlign w:val="center"/>
          </w:tcPr>
          <w:p w:rsidR="00E929E0" w:rsidRPr="00E929E0" w:rsidRDefault="00E929E0" w:rsidP="00BF0F26">
            <w:pPr>
              <w:ind w:right="-144"/>
              <w:jc w:val="center"/>
              <w:rPr>
                <w:rFonts w:cs="Arial"/>
                <w:b/>
                <w:szCs w:val="18"/>
              </w:rPr>
            </w:pPr>
          </w:p>
        </w:tc>
        <w:tc>
          <w:tcPr>
            <w:tcW w:w="4824" w:type="dxa"/>
            <w:tcBorders>
              <w:top w:val="nil"/>
              <w:left w:val="nil"/>
              <w:bottom w:val="nil"/>
              <w:right w:val="nil"/>
            </w:tcBorders>
            <w:shd w:val="clear" w:color="auto" w:fill="auto"/>
            <w:vAlign w:val="center"/>
          </w:tcPr>
          <w:p w:rsidR="00E929E0" w:rsidRPr="00E929E0" w:rsidRDefault="00E929E0" w:rsidP="00BF0F26">
            <w:pPr>
              <w:ind w:right="-108"/>
              <w:rPr>
                <w:rFonts w:cs="Arial"/>
                <w:b/>
                <w:szCs w:val="18"/>
              </w:rPr>
            </w:pPr>
          </w:p>
        </w:tc>
        <w:tc>
          <w:tcPr>
            <w:tcW w:w="3526" w:type="dxa"/>
            <w:tcBorders>
              <w:top w:val="nil"/>
              <w:left w:val="nil"/>
              <w:bottom w:val="nil"/>
              <w:right w:val="nil"/>
            </w:tcBorders>
            <w:shd w:val="clear" w:color="auto" w:fill="auto"/>
            <w:vAlign w:val="center"/>
          </w:tcPr>
          <w:p w:rsidR="00E929E0" w:rsidRPr="00E929E0" w:rsidRDefault="00E929E0" w:rsidP="00BF0F26">
            <w:pPr>
              <w:ind w:right="-73"/>
              <w:rPr>
                <w:rFonts w:cs="Arial"/>
                <w:b/>
                <w:szCs w:val="18"/>
              </w:rPr>
            </w:pPr>
          </w:p>
        </w:tc>
      </w:tr>
      <w:tr w:rsidR="00E929E0" w:rsidRPr="00E929E0" w:rsidTr="00E929E0">
        <w:trPr>
          <w:trHeight w:val="227"/>
        </w:trPr>
        <w:tc>
          <w:tcPr>
            <w:tcW w:w="1856" w:type="dxa"/>
            <w:tcBorders>
              <w:top w:val="nil"/>
              <w:left w:val="nil"/>
              <w:bottom w:val="nil"/>
              <w:right w:val="nil"/>
            </w:tcBorders>
            <w:shd w:val="clear" w:color="auto" w:fill="auto"/>
            <w:vAlign w:val="center"/>
          </w:tcPr>
          <w:p w:rsidR="00E929E0" w:rsidRPr="00E929E0" w:rsidRDefault="00E929E0" w:rsidP="00BF0F26">
            <w:pPr>
              <w:ind w:right="-144"/>
              <w:jc w:val="center"/>
              <w:rPr>
                <w:rFonts w:cs="Arial"/>
                <w:b/>
                <w:sz w:val="10"/>
                <w:szCs w:val="18"/>
              </w:rPr>
            </w:pPr>
          </w:p>
        </w:tc>
        <w:tc>
          <w:tcPr>
            <w:tcW w:w="4824" w:type="dxa"/>
            <w:tcBorders>
              <w:top w:val="nil"/>
              <w:left w:val="nil"/>
              <w:bottom w:val="nil"/>
              <w:right w:val="nil"/>
            </w:tcBorders>
            <w:shd w:val="clear" w:color="auto" w:fill="auto"/>
            <w:vAlign w:val="center"/>
          </w:tcPr>
          <w:p w:rsidR="00E929E0" w:rsidRPr="00E929E0" w:rsidRDefault="00E929E0" w:rsidP="00BF0F26">
            <w:pPr>
              <w:ind w:right="-108"/>
              <w:rPr>
                <w:rFonts w:cs="Arial"/>
                <w:b/>
                <w:sz w:val="10"/>
                <w:szCs w:val="18"/>
              </w:rPr>
            </w:pPr>
          </w:p>
        </w:tc>
        <w:tc>
          <w:tcPr>
            <w:tcW w:w="3526" w:type="dxa"/>
            <w:tcBorders>
              <w:top w:val="nil"/>
              <w:left w:val="nil"/>
              <w:bottom w:val="nil"/>
              <w:right w:val="nil"/>
            </w:tcBorders>
            <w:shd w:val="clear" w:color="auto" w:fill="auto"/>
            <w:vAlign w:val="center"/>
          </w:tcPr>
          <w:p w:rsidR="00E929E0" w:rsidRPr="00E929E0" w:rsidRDefault="00E929E0" w:rsidP="00BF0F26">
            <w:pPr>
              <w:ind w:right="-73"/>
              <w:rPr>
                <w:rFonts w:cs="Arial"/>
                <w:b/>
                <w:sz w:val="10"/>
                <w:szCs w:val="18"/>
              </w:rPr>
            </w:pPr>
          </w:p>
        </w:tc>
      </w:tr>
      <w:tr w:rsidR="00E929E0" w:rsidRPr="00491256" w:rsidTr="00BF0F26">
        <w:trPr>
          <w:trHeight w:val="766"/>
        </w:trPr>
        <w:tc>
          <w:tcPr>
            <w:tcW w:w="1856" w:type="dxa"/>
            <w:tcBorders>
              <w:top w:val="nil"/>
            </w:tcBorders>
            <w:shd w:val="clear" w:color="auto" w:fill="00408B"/>
            <w:vAlign w:val="center"/>
          </w:tcPr>
          <w:p w:rsidR="00E929E0" w:rsidRPr="00491256" w:rsidRDefault="00E929E0" w:rsidP="00BF0F26">
            <w:pPr>
              <w:ind w:right="-144"/>
              <w:jc w:val="center"/>
              <w:rPr>
                <w:rFonts w:cs="Arial"/>
                <w:b/>
                <w:sz w:val="18"/>
                <w:szCs w:val="18"/>
              </w:rPr>
            </w:pPr>
            <w:r w:rsidRPr="00491256">
              <w:rPr>
                <w:rFonts w:cs="Arial"/>
                <w:b/>
                <w:sz w:val="18"/>
                <w:szCs w:val="18"/>
              </w:rPr>
              <w:t>Sample</w:t>
            </w:r>
          </w:p>
        </w:tc>
        <w:tc>
          <w:tcPr>
            <w:tcW w:w="4824" w:type="dxa"/>
            <w:tcBorders>
              <w:top w:val="nil"/>
            </w:tcBorders>
            <w:shd w:val="clear" w:color="auto" w:fill="00408B"/>
            <w:vAlign w:val="center"/>
          </w:tcPr>
          <w:p w:rsidR="00E929E0" w:rsidRPr="00491256" w:rsidRDefault="00E929E0" w:rsidP="00BF0F26">
            <w:pPr>
              <w:ind w:right="-108"/>
              <w:rPr>
                <w:rFonts w:cs="Arial"/>
                <w:b/>
                <w:sz w:val="18"/>
                <w:szCs w:val="18"/>
              </w:rPr>
            </w:pPr>
            <w:r w:rsidRPr="00491256">
              <w:rPr>
                <w:rFonts w:cs="Arial"/>
                <w:b/>
                <w:sz w:val="18"/>
                <w:szCs w:val="18"/>
              </w:rPr>
              <w:t>Analytes</w:t>
            </w:r>
          </w:p>
        </w:tc>
        <w:tc>
          <w:tcPr>
            <w:tcW w:w="3526" w:type="dxa"/>
            <w:tcBorders>
              <w:top w:val="nil"/>
            </w:tcBorders>
            <w:shd w:val="clear" w:color="auto" w:fill="00408B"/>
            <w:vAlign w:val="center"/>
          </w:tcPr>
          <w:p w:rsidR="00E929E0" w:rsidRPr="00491256" w:rsidRDefault="00E929E0" w:rsidP="00BF0F26">
            <w:pPr>
              <w:ind w:right="-73"/>
              <w:rPr>
                <w:rFonts w:cs="Arial"/>
                <w:b/>
                <w:sz w:val="18"/>
                <w:szCs w:val="18"/>
              </w:rPr>
            </w:pPr>
            <w:r w:rsidRPr="00491256">
              <w:rPr>
                <w:rFonts w:cs="Arial"/>
                <w:b/>
                <w:sz w:val="18"/>
                <w:szCs w:val="18"/>
              </w:rPr>
              <w:t>Test Material</w:t>
            </w:r>
          </w:p>
        </w:tc>
      </w:tr>
      <w:tr w:rsidR="00E929E0" w:rsidRPr="00491256" w:rsidTr="00E929E0">
        <w:trPr>
          <w:trHeight w:val="567"/>
        </w:trPr>
        <w:tc>
          <w:tcPr>
            <w:tcW w:w="1856" w:type="dxa"/>
            <w:shd w:val="clear" w:color="auto" w:fill="auto"/>
            <w:vAlign w:val="center"/>
          </w:tcPr>
          <w:p w:rsidR="00E929E0" w:rsidRPr="00912AE3" w:rsidRDefault="00E929E0" w:rsidP="0002273A">
            <w:pPr>
              <w:jc w:val="center"/>
              <w:rPr>
                <w:rFonts w:cs="Arial"/>
                <w:b/>
                <w:sz w:val="18"/>
                <w:szCs w:val="18"/>
              </w:rPr>
            </w:pPr>
            <w:r w:rsidRPr="00912AE3">
              <w:rPr>
                <w:rFonts w:cs="Arial"/>
                <w:b/>
                <w:sz w:val="18"/>
                <w:szCs w:val="18"/>
              </w:rPr>
              <w:t>40</w:t>
            </w:r>
          </w:p>
          <w:p w:rsidR="00E929E0" w:rsidRPr="00912AE3" w:rsidRDefault="00E929E0" w:rsidP="0002273A">
            <w:pPr>
              <w:jc w:val="center"/>
              <w:rPr>
                <w:rFonts w:cs="Arial"/>
                <w:sz w:val="18"/>
                <w:szCs w:val="18"/>
              </w:rPr>
            </w:pPr>
            <w:r w:rsidRPr="00912AE3">
              <w:rPr>
                <w:rFonts w:cs="Arial"/>
                <w:sz w:val="18"/>
                <w:szCs w:val="18"/>
              </w:rPr>
              <w:t>Dust analysis (filter)**</w:t>
            </w:r>
          </w:p>
        </w:tc>
        <w:tc>
          <w:tcPr>
            <w:tcW w:w="4824" w:type="dxa"/>
            <w:shd w:val="clear" w:color="auto" w:fill="auto"/>
            <w:vAlign w:val="center"/>
          </w:tcPr>
          <w:p w:rsidR="00E929E0" w:rsidRPr="00912AE3" w:rsidRDefault="00E929E0" w:rsidP="0002273A">
            <w:pPr>
              <w:rPr>
                <w:rFonts w:cs="Arial"/>
                <w:sz w:val="18"/>
                <w:szCs w:val="18"/>
              </w:rPr>
            </w:pPr>
            <w:r w:rsidRPr="00912AE3">
              <w:rPr>
                <w:rFonts w:cs="Arial"/>
                <w:sz w:val="18"/>
                <w:szCs w:val="18"/>
              </w:rPr>
              <w:t>Dust analysis (mass of solids)</w:t>
            </w:r>
          </w:p>
        </w:tc>
        <w:tc>
          <w:tcPr>
            <w:tcW w:w="3526" w:type="dxa"/>
            <w:shd w:val="clear" w:color="auto" w:fill="auto"/>
            <w:vAlign w:val="center"/>
          </w:tcPr>
          <w:p w:rsidR="00E929E0" w:rsidRPr="00912AE3" w:rsidRDefault="00E929E0" w:rsidP="0002273A">
            <w:pPr>
              <w:ind w:right="34"/>
              <w:rPr>
                <w:rFonts w:cs="Arial"/>
                <w:sz w:val="18"/>
                <w:szCs w:val="18"/>
              </w:rPr>
            </w:pPr>
            <w:r w:rsidRPr="00912AE3">
              <w:rPr>
                <w:rFonts w:cs="Arial"/>
                <w:sz w:val="18"/>
                <w:szCs w:val="18"/>
              </w:rPr>
              <w:t>4 x spiked quartz filters</w:t>
            </w:r>
          </w:p>
          <w:p w:rsidR="00E929E0" w:rsidRPr="00912AE3" w:rsidRDefault="00E929E0" w:rsidP="0002273A">
            <w:pPr>
              <w:ind w:right="34"/>
              <w:rPr>
                <w:rFonts w:cs="Arial"/>
                <w:sz w:val="18"/>
                <w:szCs w:val="18"/>
              </w:rPr>
            </w:pPr>
            <w:r w:rsidRPr="00912AE3">
              <w:rPr>
                <w:rFonts w:cs="Arial"/>
                <w:sz w:val="18"/>
                <w:szCs w:val="18"/>
              </w:rPr>
              <w:t>47 mm Ø</w:t>
            </w:r>
          </w:p>
        </w:tc>
      </w:tr>
      <w:tr w:rsidR="00E929E0" w:rsidRPr="00491256" w:rsidTr="00E929E0">
        <w:trPr>
          <w:trHeight w:val="696"/>
        </w:trPr>
        <w:tc>
          <w:tcPr>
            <w:tcW w:w="1856" w:type="dxa"/>
            <w:shd w:val="clear" w:color="auto" w:fill="auto"/>
            <w:vAlign w:val="center"/>
          </w:tcPr>
          <w:p w:rsidR="00E929E0" w:rsidRPr="00912AE3" w:rsidRDefault="00E929E0" w:rsidP="0002273A">
            <w:pPr>
              <w:jc w:val="center"/>
              <w:rPr>
                <w:rFonts w:cs="Arial"/>
                <w:b/>
                <w:sz w:val="18"/>
                <w:szCs w:val="18"/>
              </w:rPr>
            </w:pPr>
            <w:r w:rsidRPr="00912AE3">
              <w:rPr>
                <w:rFonts w:cs="Arial"/>
                <w:b/>
                <w:sz w:val="18"/>
                <w:szCs w:val="18"/>
              </w:rPr>
              <w:t>41</w:t>
            </w:r>
            <w:r w:rsidRPr="00912AE3">
              <w:rPr>
                <w:rFonts w:cs="Arial"/>
                <w:sz w:val="18"/>
                <w:szCs w:val="18"/>
                <w:vertAlign w:val="superscript"/>
              </w:rPr>
              <w:t>##</w:t>
            </w:r>
          </w:p>
          <w:p w:rsidR="00E929E0" w:rsidRPr="00912AE3" w:rsidRDefault="00E929E0" w:rsidP="0002273A">
            <w:pPr>
              <w:jc w:val="center"/>
              <w:rPr>
                <w:rFonts w:cs="Arial"/>
                <w:sz w:val="18"/>
                <w:szCs w:val="18"/>
              </w:rPr>
            </w:pPr>
            <w:r w:rsidRPr="00912AE3">
              <w:rPr>
                <w:rFonts w:cs="Arial"/>
                <w:sz w:val="18"/>
                <w:szCs w:val="18"/>
              </w:rPr>
              <w:t>NO</w:t>
            </w:r>
            <w:r w:rsidRPr="00912AE3">
              <w:rPr>
                <w:rFonts w:cs="Arial"/>
                <w:sz w:val="18"/>
                <w:szCs w:val="18"/>
                <w:vertAlign w:val="subscript"/>
              </w:rPr>
              <w:t>X</w:t>
            </w:r>
          </w:p>
        </w:tc>
        <w:tc>
          <w:tcPr>
            <w:tcW w:w="4824" w:type="dxa"/>
            <w:shd w:val="clear" w:color="auto" w:fill="auto"/>
            <w:vAlign w:val="center"/>
          </w:tcPr>
          <w:p w:rsidR="00E929E0" w:rsidRPr="00912AE3" w:rsidRDefault="00E929E0" w:rsidP="0002273A">
            <w:pPr>
              <w:rPr>
                <w:bCs/>
                <w:sz w:val="18"/>
                <w:szCs w:val="18"/>
              </w:rPr>
            </w:pPr>
            <w:r w:rsidRPr="00912AE3">
              <w:rPr>
                <w:bCs/>
                <w:sz w:val="18"/>
                <w:szCs w:val="18"/>
              </w:rPr>
              <w:t>Volume; Nitrogen oxides (determined as NO</w:t>
            </w:r>
            <w:r w:rsidRPr="00912AE3">
              <w:rPr>
                <w:rFonts w:cs="Arial"/>
                <w:sz w:val="18"/>
                <w:szCs w:val="18"/>
                <w:vertAlign w:val="subscript"/>
              </w:rPr>
              <w:t>2</w:t>
            </w:r>
            <w:r w:rsidRPr="00912AE3">
              <w:rPr>
                <w:bCs/>
                <w:sz w:val="18"/>
                <w:szCs w:val="18"/>
              </w:rPr>
              <w:t>)</w:t>
            </w:r>
          </w:p>
        </w:tc>
        <w:tc>
          <w:tcPr>
            <w:tcW w:w="3526" w:type="dxa"/>
            <w:shd w:val="clear" w:color="auto" w:fill="auto"/>
            <w:vAlign w:val="center"/>
          </w:tcPr>
          <w:p w:rsidR="00E929E0" w:rsidRPr="00912AE3" w:rsidRDefault="00E929E0" w:rsidP="0002273A">
            <w:pPr>
              <w:ind w:right="-73"/>
              <w:rPr>
                <w:bCs/>
                <w:sz w:val="18"/>
                <w:szCs w:val="18"/>
              </w:rPr>
            </w:pPr>
            <w:r w:rsidRPr="00912AE3">
              <w:rPr>
                <w:bCs/>
                <w:sz w:val="18"/>
                <w:szCs w:val="18"/>
              </w:rPr>
              <w:t>2 x variable volume 4% m/m potassium permanganate/2% m/m sodium hydroxide impinger solution containing potassium nitrate</w:t>
            </w:r>
          </w:p>
        </w:tc>
      </w:tr>
    </w:tbl>
    <w:p w:rsidR="00607DB2" w:rsidRDefault="00607DB2" w:rsidP="00607DB2">
      <w:pPr>
        <w:rPr>
          <w:rFonts w:cs="Arial"/>
          <w:sz w:val="18"/>
          <w:szCs w:val="18"/>
        </w:rPr>
      </w:pPr>
      <w:r>
        <w:rPr>
          <w:rFonts w:cs="Arial"/>
          <w:sz w:val="18"/>
          <w:szCs w:val="18"/>
          <w:vertAlign w:val="superscript"/>
        </w:rPr>
        <w:t>##</w:t>
      </w:r>
      <w:r>
        <w:rPr>
          <w:sz w:val="18"/>
          <w:szCs w:val="18"/>
        </w:rPr>
        <w:t>Sample</w:t>
      </w:r>
      <w:r w:rsidR="00700144">
        <w:rPr>
          <w:sz w:val="18"/>
          <w:szCs w:val="18"/>
        </w:rPr>
        <w:t xml:space="preserve"> </w:t>
      </w:r>
      <w:r>
        <w:rPr>
          <w:sz w:val="18"/>
          <w:szCs w:val="18"/>
        </w:rPr>
        <w:t xml:space="preserve">41 </w:t>
      </w:r>
      <w:r w:rsidR="00700144">
        <w:rPr>
          <w:sz w:val="18"/>
          <w:szCs w:val="18"/>
        </w:rPr>
        <w:t>is</w:t>
      </w:r>
      <w:r>
        <w:rPr>
          <w:sz w:val="18"/>
          <w:szCs w:val="18"/>
        </w:rPr>
        <w:t xml:space="preserve"> not included in LGC Standards’ UKAS scope of accreditation.</w:t>
      </w:r>
    </w:p>
    <w:p w:rsidR="00607DB2" w:rsidRDefault="00607DB2" w:rsidP="00607DB2">
      <w:pPr>
        <w:rPr>
          <w:rFonts w:cs="Arial"/>
          <w:sz w:val="18"/>
          <w:szCs w:val="18"/>
        </w:rPr>
      </w:pPr>
      <w:r>
        <w:rPr>
          <w:b/>
          <w:sz w:val="18"/>
          <w:szCs w:val="18"/>
        </w:rPr>
        <w:t>**</w:t>
      </w:r>
      <w:r>
        <w:rPr>
          <w:rFonts w:cs="Arial"/>
          <w:sz w:val="18"/>
          <w:szCs w:val="18"/>
          <w:lang w:eastAsia="en-GB"/>
        </w:rPr>
        <w:t xml:space="preserve"> Please </w:t>
      </w:r>
      <w:r w:rsidR="00955190">
        <w:rPr>
          <w:rFonts w:cs="Arial"/>
          <w:sz w:val="18"/>
          <w:szCs w:val="18"/>
          <w:lang w:eastAsia="en-GB"/>
        </w:rPr>
        <w:t xml:space="preserve">see below for further details. </w:t>
      </w:r>
    </w:p>
    <w:p w:rsidR="008054AD" w:rsidRDefault="008054AD" w:rsidP="00A21E58">
      <w:pPr>
        <w:outlineLvl w:val="0"/>
        <w:rPr>
          <w:b/>
          <w:sz w:val="20"/>
          <w:szCs w:val="20"/>
        </w:rPr>
      </w:pPr>
    </w:p>
    <w:p w:rsidR="00007F2A" w:rsidRPr="00AB3586" w:rsidRDefault="00007F2A" w:rsidP="00A21E58">
      <w:pPr>
        <w:outlineLvl w:val="0"/>
        <w:rPr>
          <w:rFonts w:cs="Arial"/>
          <w:b/>
          <w:sz w:val="20"/>
        </w:rPr>
      </w:pPr>
      <w:r w:rsidRPr="00AB3586">
        <w:rPr>
          <w:b/>
          <w:sz w:val="20"/>
          <w:szCs w:val="20"/>
        </w:rPr>
        <w:t>Dust Filter Sample</w:t>
      </w:r>
      <w:r w:rsidR="00664D32" w:rsidRPr="00AB3586">
        <w:rPr>
          <w:b/>
          <w:sz w:val="20"/>
          <w:szCs w:val="20"/>
        </w:rPr>
        <w:t>s (3</w:t>
      </w:r>
      <w:r w:rsidR="00B27D32" w:rsidRPr="00AB3586">
        <w:rPr>
          <w:b/>
          <w:sz w:val="20"/>
          <w:szCs w:val="20"/>
        </w:rPr>
        <w:t>,</w:t>
      </w:r>
      <w:r w:rsidR="00664D32" w:rsidRPr="00AB3586">
        <w:rPr>
          <w:b/>
          <w:sz w:val="20"/>
          <w:szCs w:val="20"/>
        </w:rPr>
        <w:t xml:space="preserve"> 4</w:t>
      </w:r>
      <w:r w:rsidR="00081D0D">
        <w:rPr>
          <w:b/>
          <w:sz w:val="20"/>
          <w:szCs w:val="20"/>
        </w:rPr>
        <w:t>, 17</w:t>
      </w:r>
      <w:r w:rsidR="00664D32" w:rsidRPr="00AB3586">
        <w:rPr>
          <w:b/>
          <w:sz w:val="20"/>
          <w:szCs w:val="20"/>
        </w:rPr>
        <w:t xml:space="preserve"> and 40)</w:t>
      </w:r>
      <w:r w:rsidRPr="00AB3586">
        <w:rPr>
          <w:b/>
          <w:sz w:val="20"/>
          <w:szCs w:val="20"/>
        </w:rPr>
        <w:t xml:space="preserve"> </w:t>
      </w:r>
      <w:r w:rsidRPr="00AB3586">
        <w:rPr>
          <w:rFonts w:cs="Arial"/>
          <w:b/>
          <w:sz w:val="20"/>
        </w:rPr>
        <w:t>Distribution Schedule</w:t>
      </w:r>
    </w:p>
    <w:p w:rsidR="00664D32" w:rsidRPr="00491256" w:rsidRDefault="00664D32" w:rsidP="00007F2A">
      <w:pPr>
        <w:rPr>
          <w:rFonts w:cs="Arial"/>
          <w:b/>
          <w:sz w:val="6"/>
          <w:szCs w:val="6"/>
          <w:u w:val="single"/>
        </w:rPr>
      </w:pPr>
    </w:p>
    <w:p w:rsidR="00664D32" w:rsidRPr="00491256" w:rsidRDefault="005D59DF" w:rsidP="00664D32">
      <w:pPr>
        <w:rPr>
          <w:rFonts w:cs="Arial"/>
          <w:sz w:val="18"/>
          <w:szCs w:val="18"/>
          <w:lang w:val="en-US" w:eastAsia="en-GB"/>
        </w:rPr>
      </w:pPr>
      <w:r w:rsidRPr="00491256">
        <w:rPr>
          <w:rFonts w:cs="Arial"/>
          <w:sz w:val="18"/>
          <w:szCs w:val="18"/>
          <w:lang w:eastAsia="en-GB"/>
        </w:rPr>
        <w:t>For the dust filter samples (3, 4</w:t>
      </w:r>
      <w:r w:rsidR="00081D0D">
        <w:rPr>
          <w:rFonts w:cs="Arial"/>
          <w:sz w:val="18"/>
          <w:szCs w:val="18"/>
          <w:lang w:eastAsia="en-GB"/>
        </w:rPr>
        <w:t xml:space="preserve">, 17 </w:t>
      </w:r>
      <w:r w:rsidRPr="00491256">
        <w:rPr>
          <w:rFonts w:cs="Arial"/>
          <w:sz w:val="18"/>
          <w:szCs w:val="18"/>
          <w:lang w:eastAsia="en-GB"/>
        </w:rPr>
        <w:t xml:space="preserve">and 40), four quartz filters are despatched to participants in order for them to weigh. </w:t>
      </w:r>
      <w:r w:rsidR="005E217F" w:rsidRPr="00491256">
        <w:rPr>
          <w:rFonts w:cs="Arial"/>
          <w:sz w:val="18"/>
          <w:szCs w:val="18"/>
          <w:lang w:eastAsia="en-GB"/>
        </w:rPr>
        <w:t xml:space="preserve"> </w:t>
      </w:r>
      <w:r w:rsidRPr="00491256">
        <w:rPr>
          <w:rFonts w:cs="Arial"/>
          <w:sz w:val="18"/>
          <w:szCs w:val="18"/>
          <w:lang w:eastAsia="en-GB"/>
        </w:rPr>
        <w:t>Participants then ship the filters back to LGC Standards Bury for spiking.  LGC Standards Bury re-send the spiked filters back to the participants for reweighing who then report the results (initial value; reweighing value; calculated difference) to LGC Standards Bury via PORTAL for assessment.  Dust filter sample specific dates:</w:t>
      </w:r>
    </w:p>
    <w:p w:rsidR="00007F2A" w:rsidRPr="00491256" w:rsidRDefault="00007F2A" w:rsidP="00007F2A">
      <w:pPr>
        <w:rPr>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321"/>
        <w:gridCol w:w="2120"/>
        <w:gridCol w:w="2417"/>
        <w:gridCol w:w="1931"/>
      </w:tblGrid>
      <w:tr w:rsidR="00007F2A" w:rsidRPr="00491256" w:rsidTr="00494BC2">
        <w:trPr>
          <w:trHeight w:val="454"/>
        </w:trPr>
        <w:tc>
          <w:tcPr>
            <w:tcW w:w="1417" w:type="dxa"/>
            <w:shd w:val="clear" w:color="auto" w:fill="00408B"/>
            <w:vAlign w:val="center"/>
          </w:tcPr>
          <w:p w:rsidR="00007F2A" w:rsidRPr="00491256" w:rsidRDefault="00007F2A" w:rsidP="00007F2A">
            <w:pPr>
              <w:jc w:val="center"/>
              <w:rPr>
                <w:b/>
                <w:sz w:val="20"/>
                <w:szCs w:val="20"/>
              </w:rPr>
            </w:pPr>
            <w:r w:rsidRPr="00491256">
              <w:rPr>
                <w:b/>
                <w:sz w:val="20"/>
                <w:szCs w:val="20"/>
              </w:rPr>
              <w:t>Round</w:t>
            </w:r>
          </w:p>
        </w:tc>
        <w:tc>
          <w:tcPr>
            <w:tcW w:w="2321" w:type="dxa"/>
            <w:shd w:val="clear" w:color="auto" w:fill="00408B"/>
            <w:vAlign w:val="center"/>
          </w:tcPr>
          <w:p w:rsidR="00007F2A" w:rsidRPr="00491256" w:rsidRDefault="00007F2A" w:rsidP="00007F2A">
            <w:pPr>
              <w:jc w:val="center"/>
              <w:rPr>
                <w:b/>
                <w:sz w:val="20"/>
                <w:szCs w:val="20"/>
              </w:rPr>
            </w:pPr>
            <w:r w:rsidRPr="00491256">
              <w:rPr>
                <w:b/>
                <w:sz w:val="20"/>
                <w:szCs w:val="20"/>
              </w:rPr>
              <w:t>Despatch Date (week commencing)</w:t>
            </w:r>
          </w:p>
        </w:tc>
        <w:tc>
          <w:tcPr>
            <w:tcW w:w="2120" w:type="dxa"/>
            <w:shd w:val="clear" w:color="auto" w:fill="00408B"/>
            <w:vAlign w:val="center"/>
          </w:tcPr>
          <w:p w:rsidR="00007F2A" w:rsidRPr="00491256" w:rsidRDefault="00007F2A" w:rsidP="00007F2A">
            <w:pPr>
              <w:jc w:val="center"/>
              <w:rPr>
                <w:b/>
                <w:sz w:val="20"/>
                <w:szCs w:val="20"/>
              </w:rPr>
            </w:pPr>
            <w:r w:rsidRPr="00491256">
              <w:rPr>
                <w:b/>
                <w:sz w:val="20"/>
                <w:szCs w:val="20"/>
              </w:rPr>
              <w:t>Filters required back at LGC by</w:t>
            </w:r>
          </w:p>
        </w:tc>
        <w:tc>
          <w:tcPr>
            <w:tcW w:w="2417" w:type="dxa"/>
            <w:shd w:val="clear" w:color="auto" w:fill="00408B"/>
            <w:vAlign w:val="center"/>
          </w:tcPr>
          <w:p w:rsidR="00007F2A" w:rsidRPr="00491256" w:rsidRDefault="00007F2A" w:rsidP="00007F2A">
            <w:pPr>
              <w:jc w:val="center"/>
              <w:rPr>
                <w:b/>
                <w:sz w:val="20"/>
                <w:szCs w:val="20"/>
              </w:rPr>
            </w:pPr>
            <w:r w:rsidRPr="00491256">
              <w:rPr>
                <w:b/>
                <w:sz w:val="20"/>
                <w:szCs w:val="20"/>
              </w:rPr>
              <w:t>Filters re-despatch date (week commencing)</w:t>
            </w:r>
          </w:p>
        </w:tc>
        <w:tc>
          <w:tcPr>
            <w:tcW w:w="1931" w:type="dxa"/>
            <w:shd w:val="clear" w:color="auto" w:fill="00408B"/>
            <w:vAlign w:val="center"/>
          </w:tcPr>
          <w:p w:rsidR="00007F2A" w:rsidRPr="00491256" w:rsidRDefault="00007F2A" w:rsidP="00007F2A">
            <w:pPr>
              <w:jc w:val="center"/>
              <w:rPr>
                <w:b/>
                <w:sz w:val="20"/>
                <w:szCs w:val="20"/>
              </w:rPr>
            </w:pPr>
            <w:r w:rsidRPr="00491256">
              <w:rPr>
                <w:b/>
                <w:sz w:val="20"/>
                <w:szCs w:val="20"/>
              </w:rPr>
              <w:t>Reporting Deadline</w:t>
            </w:r>
          </w:p>
        </w:tc>
      </w:tr>
      <w:tr w:rsidR="004257AF" w:rsidRPr="00491256" w:rsidTr="00494BC2">
        <w:trPr>
          <w:trHeight w:val="454"/>
        </w:trPr>
        <w:tc>
          <w:tcPr>
            <w:tcW w:w="1417" w:type="dxa"/>
            <w:shd w:val="clear" w:color="auto" w:fill="auto"/>
            <w:vAlign w:val="center"/>
          </w:tcPr>
          <w:p w:rsidR="004257AF" w:rsidRPr="00205D27" w:rsidRDefault="004257AF" w:rsidP="00BF0F26">
            <w:pPr>
              <w:jc w:val="center"/>
              <w:rPr>
                <w:b/>
                <w:sz w:val="18"/>
                <w:szCs w:val="18"/>
              </w:rPr>
            </w:pPr>
            <w:r w:rsidRPr="00205D27">
              <w:rPr>
                <w:rFonts w:cs="Arial"/>
                <w:b/>
                <w:sz w:val="18"/>
                <w:szCs w:val="18"/>
              </w:rPr>
              <w:t>AR026</w:t>
            </w:r>
          </w:p>
        </w:tc>
        <w:tc>
          <w:tcPr>
            <w:tcW w:w="2321" w:type="dxa"/>
            <w:shd w:val="clear" w:color="auto" w:fill="auto"/>
            <w:vAlign w:val="center"/>
          </w:tcPr>
          <w:p w:rsidR="004257AF" w:rsidRPr="00C23355" w:rsidRDefault="004257AF" w:rsidP="00BF0F26">
            <w:pPr>
              <w:jc w:val="center"/>
              <w:rPr>
                <w:sz w:val="18"/>
                <w:szCs w:val="18"/>
              </w:rPr>
            </w:pPr>
            <w:r w:rsidRPr="00C23355">
              <w:rPr>
                <w:sz w:val="18"/>
                <w:szCs w:val="18"/>
              </w:rPr>
              <w:t>30 Apr 2018</w:t>
            </w:r>
          </w:p>
        </w:tc>
        <w:tc>
          <w:tcPr>
            <w:tcW w:w="2120" w:type="dxa"/>
            <w:shd w:val="clear" w:color="auto" w:fill="auto"/>
            <w:vAlign w:val="center"/>
          </w:tcPr>
          <w:p w:rsidR="004257AF" w:rsidRPr="00980638" w:rsidRDefault="004257AF" w:rsidP="00BF0F26">
            <w:pPr>
              <w:spacing w:after="100" w:line="400" w:lineRule="exact"/>
              <w:jc w:val="center"/>
              <w:rPr>
                <w:sz w:val="18"/>
                <w:szCs w:val="18"/>
              </w:rPr>
            </w:pPr>
            <w:r w:rsidRPr="00980638">
              <w:rPr>
                <w:sz w:val="18"/>
                <w:szCs w:val="18"/>
              </w:rPr>
              <w:t>25 May 2018</w:t>
            </w:r>
          </w:p>
        </w:tc>
        <w:tc>
          <w:tcPr>
            <w:tcW w:w="2417" w:type="dxa"/>
            <w:shd w:val="clear" w:color="auto" w:fill="auto"/>
            <w:vAlign w:val="center"/>
          </w:tcPr>
          <w:p w:rsidR="004257AF" w:rsidRPr="00043D34" w:rsidRDefault="004257AF" w:rsidP="00BF0F26">
            <w:pPr>
              <w:spacing w:after="100" w:line="400" w:lineRule="exact"/>
              <w:jc w:val="center"/>
              <w:rPr>
                <w:sz w:val="18"/>
                <w:szCs w:val="18"/>
              </w:rPr>
            </w:pPr>
            <w:r>
              <w:rPr>
                <w:sz w:val="18"/>
                <w:szCs w:val="18"/>
              </w:rPr>
              <w:t>18 Jun 2018</w:t>
            </w:r>
          </w:p>
        </w:tc>
        <w:tc>
          <w:tcPr>
            <w:tcW w:w="1931" w:type="dxa"/>
            <w:shd w:val="clear" w:color="auto" w:fill="auto"/>
            <w:vAlign w:val="center"/>
          </w:tcPr>
          <w:p w:rsidR="004257AF" w:rsidRPr="00980638" w:rsidRDefault="004257AF" w:rsidP="00BF0F26">
            <w:pPr>
              <w:spacing w:after="100" w:line="400" w:lineRule="exact"/>
              <w:jc w:val="center"/>
              <w:rPr>
                <w:sz w:val="18"/>
                <w:szCs w:val="18"/>
              </w:rPr>
            </w:pPr>
            <w:r w:rsidRPr="00980638">
              <w:rPr>
                <w:sz w:val="18"/>
                <w:szCs w:val="18"/>
              </w:rPr>
              <w:t>06 Jul 2018</w:t>
            </w:r>
          </w:p>
        </w:tc>
      </w:tr>
      <w:tr w:rsidR="004257AF" w:rsidRPr="00491256" w:rsidTr="00494BC2">
        <w:trPr>
          <w:trHeight w:val="454"/>
        </w:trPr>
        <w:tc>
          <w:tcPr>
            <w:tcW w:w="1417" w:type="dxa"/>
            <w:shd w:val="clear" w:color="auto" w:fill="auto"/>
            <w:vAlign w:val="center"/>
          </w:tcPr>
          <w:p w:rsidR="004257AF" w:rsidRPr="00205D27" w:rsidRDefault="004257AF" w:rsidP="00BF0F26">
            <w:pPr>
              <w:tabs>
                <w:tab w:val="left" w:pos="225"/>
                <w:tab w:val="left" w:pos="426"/>
              </w:tabs>
              <w:ind w:left="-255" w:right="-195"/>
              <w:jc w:val="center"/>
              <w:rPr>
                <w:rFonts w:cs="Arial"/>
                <w:b/>
                <w:sz w:val="18"/>
                <w:szCs w:val="18"/>
              </w:rPr>
            </w:pPr>
            <w:r w:rsidRPr="00205D27">
              <w:rPr>
                <w:rFonts w:cs="Arial"/>
                <w:b/>
                <w:sz w:val="18"/>
                <w:szCs w:val="18"/>
              </w:rPr>
              <w:t>AR029</w:t>
            </w:r>
          </w:p>
        </w:tc>
        <w:tc>
          <w:tcPr>
            <w:tcW w:w="2321" w:type="dxa"/>
            <w:shd w:val="clear" w:color="auto" w:fill="auto"/>
            <w:vAlign w:val="center"/>
          </w:tcPr>
          <w:p w:rsidR="004257AF" w:rsidRPr="00C23355" w:rsidRDefault="004257AF" w:rsidP="00BF0F26">
            <w:pPr>
              <w:ind w:left="-226" w:right="-213"/>
              <w:jc w:val="center"/>
              <w:rPr>
                <w:rFonts w:cs="Arial"/>
                <w:sz w:val="18"/>
                <w:szCs w:val="18"/>
              </w:rPr>
            </w:pPr>
            <w:r w:rsidRPr="00C23355">
              <w:rPr>
                <w:rFonts w:cs="Arial"/>
                <w:sz w:val="18"/>
                <w:szCs w:val="18"/>
              </w:rPr>
              <w:t>19 Nov 2018</w:t>
            </w:r>
          </w:p>
        </w:tc>
        <w:tc>
          <w:tcPr>
            <w:tcW w:w="2120" w:type="dxa"/>
            <w:shd w:val="clear" w:color="auto" w:fill="auto"/>
            <w:vAlign w:val="center"/>
          </w:tcPr>
          <w:p w:rsidR="004257AF" w:rsidRPr="00980638" w:rsidRDefault="004257AF" w:rsidP="00BF0F26">
            <w:pPr>
              <w:spacing w:after="100" w:line="400" w:lineRule="exact"/>
              <w:ind w:left="-192" w:right="-155"/>
              <w:jc w:val="center"/>
              <w:rPr>
                <w:rFonts w:cs="Arial"/>
                <w:sz w:val="18"/>
                <w:szCs w:val="18"/>
              </w:rPr>
            </w:pPr>
            <w:r w:rsidRPr="00980638">
              <w:rPr>
                <w:rFonts w:cs="Arial"/>
                <w:sz w:val="18"/>
                <w:szCs w:val="18"/>
              </w:rPr>
              <w:t>07 Dec 2018</w:t>
            </w:r>
          </w:p>
        </w:tc>
        <w:tc>
          <w:tcPr>
            <w:tcW w:w="2417" w:type="dxa"/>
            <w:shd w:val="clear" w:color="auto" w:fill="auto"/>
            <w:vAlign w:val="center"/>
          </w:tcPr>
          <w:p w:rsidR="004257AF" w:rsidRPr="00043D34" w:rsidRDefault="004257AF" w:rsidP="00BF0F26">
            <w:pPr>
              <w:spacing w:after="100" w:line="400" w:lineRule="exact"/>
              <w:jc w:val="center"/>
              <w:rPr>
                <w:sz w:val="18"/>
                <w:szCs w:val="18"/>
              </w:rPr>
            </w:pPr>
            <w:r>
              <w:rPr>
                <w:sz w:val="18"/>
                <w:szCs w:val="18"/>
              </w:rPr>
              <w:t>07 Jan 2019</w:t>
            </w:r>
          </w:p>
        </w:tc>
        <w:tc>
          <w:tcPr>
            <w:tcW w:w="1931" w:type="dxa"/>
            <w:shd w:val="clear" w:color="auto" w:fill="auto"/>
            <w:vAlign w:val="center"/>
          </w:tcPr>
          <w:p w:rsidR="004257AF" w:rsidRPr="00980638" w:rsidRDefault="004257AF" w:rsidP="00BF0F26">
            <w:pPr>
              <w:spacing w:after="100" w:line="400" w:lineRule="exact"/>
              <w:jc w:val="center"/>
              <w:rPr>
                <w:sz w:val="18"/>
                <w:szCs w:val="18"/>
              </w:rPr>
            </w:pPr>
            <w:r w:rsidRPr="00980638">
              <w:rPr>
                <w:rFonts w:cs="Arial"/>
                <w:sz w:val="18"/>
                <w:szCs w:val="18"/>
              </w:rPr>
              <w:t>25 Jan 2019</w:t>
            </w:r>
          </w:p>
        </w:tc>
      </w:tr>
    </w:tbl>
    <w:p w:rsidR="00D0168C" w:rsidRPr="00E929E0" w:rsidRDefault="00D0168C" w:rsidP="00007F2A">
      <w:pPr>
        <w:tabs>
          <w:tab w:val="num" w:pos="0"/>
        </w:tabs>
        <w:ind w:right="-675"/>
        <w:rPr>
          <w:sz w:val="14"/>
          <w:szCs w:val="20"/>
        </w:rPr>
      </w:pPr>
    </w:p>
    <w:p w:rsidR="008A5D9A" w:rsidRPr="00491256" w:rsidRDefault="008A5D9A" w:rsidP="008A5D9A">
      <w:pPr>
        <w:ind w:right="-428"/>
        <w:outlineLvl w:val="0"/>
        <w:rPr>
          <w:rFonts w:cs="Arial"/>
          <w:sz w:val="20"/>
          <w:szCs w:val="20"/>
          <w:lang w:eastAsia="en-GB"/>
        </w:rPr>
      </w:pPr>
      <w:r w:rsidRPr="00491256">
        <w:rPr>
          <w:b/>
          <w:sz w:val="20"/>
          <w:szCs w:val="20"/>
          <w:lang w:eastAsia="en-GB"/>
        </w:rPr>
        <w:t>For details on the full technical specification of the scheme please refer to the AIR Scheme Description.</w:t>
      </w:r>
      <w:r w:rsidR="00231DF0">
        <w:rPr>
          <w:b/>
          <w:sz w:val="20"/>
          <w:szCs w:val="20"/>
          <w:lang w:eastAsia="en-GB"/>
        </w:rPr>
        <w:t xml:space="preserve"> </w:t>
      </w:r>
      <w:r w:rsidR="00231DF0">
        <w:rPr>
          <w:b/>
          <w:sz w:val="20"/>
          <w:szCs w:val="20"/>
          <w:lang w:eastAsia="en-GB"/>
        </w:rPr>
        <w:br/>
        <w:t xml:space="preserve">The scheme description is available </w:t>
      </w:r>
      <w:hyperlink r:id="rId13" w:history="1">
        <w:r w:rsidR="00231DF0">
          <w:rPr>
            <w:rStyle w:val="Hyperlink"/>
            <w:b/>
            <w:sz w:val="20"/>
            <w:szCs w:val="20"/>
            <w:lang w:eastAsia="en-GB"/>
          </w:rPr>
          <w:t>here</w:t>
        </w:r>
      </w:hyperlink>
      <w:r w:rsidR="00231DF0">
        <w:rPr>
          <w:b/>
          <w:sz w:val="20"/>
          <w:szCs w:val="20"/>
          <w:lang w:eastAsia="en-GB"/>
        </w:rPr>
        <w:t>.</w:t>
      </w:r>
    </w:p>
    <w:p w:rsidR="00007F2A" w:rsidRPr="00E929E0" w:rsidRDefault="00007F2A" w:rsidP="00007F2A">
      <w:pPr>
        <w:tabs>
          <w:tab w:val="num" w:pos="0"/>
        </w:tabs>
        <w:ind w:right="-675"/>
        <w:rPr>
          <w:b/>
          <w:sz w:val="18"/>
          <w:szCs w:val="20"/>
        </w:rPr>
      </w:pPr>
    </w:p>
    <w:p w:rsidR="007F5259" w:rsidRPr="00491256" w:rsidRDefault="007F5259" w:rsidP="00D2453C">
      <w:pPr>
        <w:rPr>
          <w:rFonts w:cs="Arial"/>
          <w:sz w:val="20"/>
          <w:szCs w:val="20"/>
        </w:rPr>
      </w:pPr>
      <w:r w:rsidRPr="00491256">
        <w:rPr>
          <w:rFonts w:cs="Arial"/>
          <w:sz w:val="20"/>
          <w:szCs w:val="20"/>
        </w:rPr>
        <w:t>Please fill in your address details below:</w:t>
      </w:r>
    </w:p>
    <w:p w:rsidR="00172675" w:rsidRPr="00491256" w:rsidRDefault="00172675" w:rsidP="00D2453C">
      <w:pPr>
        <w:rPr>
          <w:rFonts w:cs="Arial"/>
          <w:sz w:val="6"/>
          <w:szCs w:val="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943469" w:rsidRPr="00491256" w:rsidTr="008A1FD2">
        <w:tc>
          <w:tcPr>
            <w:tcW w:w="5103" w:type="dxa"/>
            <w:tcBorders>
              <w:bottom w:val="single" w:sz="4" w:space="0" w:color="auto"/>
              <w:right w:val="single" w:sz="4" w:space="0" w:color="auto"/>
            </w:tcBorders>
            <w:shd w:val="clear" w:color="auto" w:fill="00408B"/>
            <w:vAlign w:val="center"/>
          </w:tcPr>
          <w:p w:rsidR="00943469" w:rsidRPr="00491256" w:rsidRDefault="00943469" w:rsidP="00007F2A">
            <w:pPr>
              <w:rPr>
                <w:rFonts w:cs="Arial"/>
                <w:b/>
                <w:sz w:val="20"/>
              </w:rPr>
            </w:pPr>
            <w:r w:rsidRPr="00491256">
              <w:rPr>
                <w:rFonts w:cs="Arial"/>
                <w:b/>
                <w:sz w:val="20"/>
              </w:rPr>
              <w:t>Send Test Materials to:</w:t>
            </w:r>
          </w:p>
        </w:tc>
        <w:tc>
          <w:tcPr>
            <w:tcW w:w="5103" w:type="dxa"/>
            <w:tcBorders>
              <w:top w:val="single" w:sz="4" w:space="0" w:color="auto"/>
              <w:left w:val="single" w:sz="4" w:space="0" w:color="auto"/>
              <w:bottom w:val="single" w:sz="4" w:space="0" w:color="auto"/>
              <w:right w:val="single" w:sz="4" w:space="0" w:color="auto"/>
            </w:tcBorders>
            <w:shd w:val="clear" w:color="auto" w:fill="00408B"/>
            <w:vAlign w:val="center"/>
          </w:tcPr>
          <w:p w:rsidR="00943469" w:rsidRPr="00491256" w:rsidRDefault="00943469" w:rsidP="00007F2A">
            <w:pPr>
              <w:rPr>
                <w:rFonts w:cs="Arial"/>
                <w:b/>
                <w:sz w:val="20"/>
              </w:rPr>
            </w:pPr>
            <w:r w:rsidRPr="00491256">
              <w:rPr>
                <w:rFonts w:cs="Arial"/>
                <w:b/>
                <w:sz w:val="20"/>
              </w:rPr>
              <w:t>Send Invoices to:</w:t>
            </w:r>
          </w:p>
        </w:tc>
      </w:tr>
      <w:tr w:rsidR="00943469" w:rsidRPr="00491256" w:rsidTr="00962722">
        <w:trPr>
          <w:trHeight w:val="284"/>
        </w:trPr>
        <w:tc>
          <w:tcPr>
            <w:tcW w:w="5103" w:type="dxa"/>
            <w:tcBorders>
              <w:top w:val="single" w:sz="4" w:space="0" w:color="auto"/>
              <w:left w:val="single" w:sz="4" w:space="0" w:color="auto"/>
              <w:bottom w:val="nil"/>
              <w:right w:val="single" w:sz="4" w:space="0" w:color="auto"/>
            </w:tcBorders>
            <w:vAlign w:val="center"/>
          </w:tcPr>
          <w:p w:rsidR="00943469" w:rsidRPr="00491256" w:rsidRDefault="00943469" w:rsidP="00007F2A">
            <w:pPr>
              <w:rPr>
                <w:rFonts w:cs="Arial"/>
                <w:sz w:val="20"/>
              </w:rPr>
            </w:pPr>
            <w:r w:rsidRPr="00491256">
              <w:rPr>
                <w:rFonts w:cs="Arial"/>
                <w:sz w:val="20"/>
              </w:rPr>
              <w:t>Contact name:</w:t>
            </w:r>
          </w:p>
        </w:tc>
        <w:tc>
          <w:tcPr>
            <w:tcW w:w="5103" w:type="dxa"/>
            <w:tcBorders>
              <w:top w:val="single" w:sz="4" w:space="0" w:color="auto"/>
              <w:left w:val="single" w:sz="4" w:space="0" w:color="auto"/>
              <w:bottom w:val="nil"/>
              <w:right w:val="single" w:sz="4" w:space="0" w:color="auto"/>
            </w:tcBorders>
            <w:vAlign w:val="center"/>
          </w:tcPr>
          <w:p w:rsidR="00943469" w:rsidRPr="00491256" w:rsidRDefault="00943469" w:rsidP="00007F2A">
            <w:pPr>
              <w:rPr>
                <w:rFonts w:cs="Arial"/>
                <w:sz w:val="20"/>
              </w:rPr>
            </w:pPr>
            <w:r w:rsidRPr="00491256">
              <w:rPr>
                <w:rFonts w:cs="Arial"/>
                <w:sz w:val="20"/>
              </w:rPr>
              <w:t>Contact name:</w:t>
            </w:r>
          </w:p>
        </w:tc>
      </w:tr>
      <w:tr w:rsidR="00943469" w:rsidRPr="00491256" w:rsidTr="00962722">
        <w:trPr>
          <w:trHeight w:val="284"/>
        </w:trPr>
        <w:tc>
          <w:tcPr>
            <w:tcW w:w="5103" w:type="dxa"/>
            <w:tcBorders>
              <w:top w:val="nil"/>
              <w:left w:val="single" w:sz="4" w:space="0" w:color="auto"/>
              <w:bottom w:val="nil"/>
              <w:right w:val="single" w:sz="4" w:space="0" w:color="auto"/>
            </w:tcBorders>
            <w:vAlign w:val="center"/>
          </w:tcPr>
          <w:p w:rsidR="00943469" w:rsidRPr="00491256" w:rsidRDefault="00943469" w:rsidP="00007F2A">
            <w:pPr>
              <w:rPr>
                <w:rFonts w:cs="Arial"/>
                <w:sz w:val="20"/>
              </w:rPr>
            </w:pPr>
            <w:r w:rsidRPr="00491256">
              <w:rPr>
                <w:rFonts w:cs="Arial"/>
                <w:sz w:val="20"/>
              </w:rPr>
              <w:t>Department:</w:t>
            </w:r>
          </w:p>
        </w:tc>
        <w:tc>
          <w:tcPr>
            <w:tcW w:w="5103" w:type="dxa"/>
            <w:tcBorders>
              <w:top w:val="nil"/>
              <w:left w:val="single" w:sz="4" w:space="0" w:color="auto"/>
              <w:bottom w:val="nil"/>
              <w:right w:val="single" w:sz="4" w:space="0" w:color="auto"/>
            </w:tcBorders>
            <w:vAlign w:val="center"/>
          </w:tcPr>
          <w:p w:rsidR="00943469" w:rsidRPr="00491256" w:rsidRDefault="00943469" w:rsidP="00007F2A">
            <w:pPr>
              <w:rPr>
                <w:rFonts w:cs="Arial"/>
                <w:sz w:val="20"/>
              </w:rPr>
            </w:pPr>
            <w:r w:rsidRPr="00491256">
              <w:rPr>
                <w:rFonts w:cs="Arial"/>
                <w:sz w:val="20"/>
              </w:rPr>
              <w:t>Department:</w:t>
            </w:r>
          </w:p>
        </w:tc>
      </w:tr>
      <w:tr w:rsidR="00943469" w:rsidRPr="00491256" w:rsidTr="00962722">
        <w:trPr>
          <w:trHeight w:val="284"/>
        </w:trPr>
        <w:tc>
          <w:tcPr>
            <w:tcW w:w="5103" w:type="dxa"/>
            <w:tcBorders>
              <w:top w:val="nil"/>
              <w:left w:val="single" w:sz="4" w:space="0" w:color="auto"/>
              <w:bottom w:val="nil"/>
              <w:right w:val="single" w:sz="4" w:space="0" w:color="auto"/>
            </w:tcBorders>
            <w:vAlign w:val="center"/>
          </w:tcPr>
          <w:p w:rsidR="00943469" w:rsidRPr="00491256" w:rsidRDefault="00943469" w:rsidP="00007F2A">
            <w:pPr>
              <w:rPr>
                <w:rFonts w:cs="Arial"/>
                <w:sz w:val="20"/>
              </w:rPr>
            </w:pPr>
            <w:r w:rsidRPr="00491256">
              <w:rPr>
                <w:rFonts w:cs="Arial"/>
                <w:sz w:val="20"/>
              </w:rPr>
              <w:t>Company:</w:t>
            </w:r>
          </w:p>
        </w:tc>
        <w:tc>
          <w:tcPr>
            <w:tcW w:w="5103" w:type="dxa"/>
            <w:tcBorders>
              <w:top w:val="nil"/>
              <w:left w:val="single" w:sz="4" w:space="0" w:color="auto"/>
              <w:bottom w:val="nil"/>
              <w:right w:val="single" w:sz="4" w:space="0" w:color="auto"/>
            </w:tcBorders>
            <w:vAlign w:val="center"/>
          </w:tcPr>
          <w:p w:rsidR="00943469" w:rsidRPr="00491256" w:rsidRDefault="00943469" w:rsidP="00007F2A">
            <w:pPr>
              <w:rPr>
                <w:rFonts w:cs="Arial"/>
                <w:sz w:val="20"/>
              </w:rPr>
            </w:pPr>
            <w:r w:rsidRPr="00491256">
              <w:rPr>
                <w:rFonts w:cs="Arial"/>
                <w:sz w:val="20"/>
              </w:rPr>
              <w:t>Company:</w:t>
            </w:r>
          </w:p>
        </w:tc>
      </w:tr>
      <w:tr w:rsidR="00943469" w:rsidRPr="00491256" w:rsidTr="00962722">
        <w:trPr>
          <w:trHeight w:val="284"/>
        </w:trPr>
        <w:tc>
          <w:tcPr>
            <w:tcW w:w="5103" w:type="dxa"/>
            <w:tcBorders>
              <w:top w:val="nil"/>
              <w:left w:val="single" w:sz="4" w:space="0" w:color="auto"/>
              <w:bottom w:val="nil"/>
              <w:right w:val="single" w:sz="4" w:space="0" w:color="auto"/>
            </w:tcBorders>
            <w:vAlign w:val="center"/>
          </w:tcPr>
          <w:p w:rsidR="00943469" w:rsidRPr="00491256" w:rsidRDefault="00943469" w:rsidP="00007F2A">
            <w:pPr>
              <w:rPr>
                <w:rFonts w:cs="Arial"/>
                <w:sz w:val="20"/>
              </w:rPr>
            </w:pPr>
            <w:r w:rsidRPr="00491256">
              <w:rPr>
                <w:rFonts w:cs="Arial"/>
                <w:sz w:val="20"/>
              </w:rPr>
              <w:t>Address:</w:t>
            </w:r>
          </w:p>
        </w:tc>
        <w:tc>
          <w:tcPr>
            <w:tcW w:w="5103" w:type="dxa"/>
            <w:tcBorders>
              <w:top w:val="nil"/>
              <w:left w:val="single" w:sz="4" w:space="0" w:color="auto"/>
              <w:bottom w:val="nil"/>
              <w:right w:val="single" w:sz="4" w:space="0" w:color="auto"/>
            </w:tcBorders>
            <w:vAlign w:val="center"/>
          </w:tcPr>
          <w:p w:rsidR="00943469" w:rsidRPr="00491256" w:rsidRDefault="00943469" w:rsidP="00007F2A">
            <w:pPr>
              <w:rPr>
                <w:rFonts w:cs="Arial"/>
                <w:sz w:val="20"/>
              </w:rPr>
            </w:pPr>
            <w:r w:rsidRPr="00491256">
              <w:rPr>
                <w:rFonts w:cs="Arial"/>
                <w:sz w:val="20"/>
              </w:rPr>
              <w:t>Address:</w:t>
            </w:r>
          </w:p>
        </w:tc>
      </w:tr>
      <w:tr w:rsidR="00943469" w:rsidRPr="00491256" w:rsidTr="00962722">
        <w:trPr>
          <w:trHeight w:val="284"/>
        </w:trPr>
        <w:tc>
          <w:tcPr>
            <w:tcW w:w="5103" w:type="dxa"/>
            <w:tcBorders>
              <w:top w:val="nil"/>
              <w:left w:val="single" w:sz="4" w:space="0" w:color="auto"/>
              <w:bottom w:val="nil"/>
              <w:right w:val="single" w:sz="4" w:space="0" w:color="auto"/>
            </w:tcBorders>
            <w:vAlign w:val="center"/>
          </w:tcPr>
          <w:p w:rsidR="00943469" w:rsidRPr="00491256" w:rsidRDefault="00943469" w:rsidP="00007F2A">
            <w:pPr>
              <w:rPr>
                <w:rFonts w:cs="Arial"/>
                <w:sz w:val="20"/>
              </w:rPr>
            </w:pPr>
          </w:p>
        </w:tc>
        <w:tc>
          <w:tcPr>
            <w:tcW w:w="5103" w:type="dxa"/>
            <w:tcBorders>
              <w:top w:val="nil"/>
              <w:left w:val="single" w:sz="4" w:space="0" w:color="auto"/>
              <w:bottom w:val="nil"/>
              <w:right w:val="single" w:sz="4" w:space="0" w:color="auto"/>
            </w:tcBorders>
            <w:vAlign w:val="center"/>
          </w:tcPr>
          <w:p w:rsidR="00943469" w:rsidRPr="00491256" w:rsidRDefault="00943469" w:rsidP="00007F2A">
            <w:pPr>
              <w:rPr>
                <w:rFonts w:cs="Arial"/>
                <w:sz w:val="20"/>
              </w:rPr>
            </w:pPr>
          </w:p>
        </w:tc>
      </w:tr>
      <w:tr w:rsidR="00943469" w:rsidRPr="00491256" w:rsidTr="00962722">
        <w:trPr>
          <w:trHeight w:val="284"/>
        </w:trPr>
        <w:tc>
          <w:tcPr>
            <w:tcW w:w="5103" w:type="dxa"/>
            <w:tcBorders>
              <w:top w:val="nil"/>
              <w:left w:val="single" w:sz="4" w:space="0" w:color="auto"/>
              <w:bottom w:val="nil"/>
              <w:right w:val="single" w:sz="4" w:space="0" w:color="auto"/>
            </w:tcBorders>
            <w:vAlign w:val="center"/>
          </w:tcPr>
          <w:p w:rsidR="00943469" w:rsidRPr="00491256" w:rsidRDefault="00943469" w:rsidP="00007F2A">
            <w:pPr>
              <w:rPr>
                <w:rFonts w:cs="Arial"/>
                <w:sz w:val="20"/>
              </w:rPr>
            </w:pPr>
            <w:r w:rsidRPr="00491256">
              <w:rPr>
                <w:rFonts w:cs="Arial"/>
                <w:sz w:val="20"/>
              </w:rPr>
              <w:t>Town/City:</w:t>
            </w:r>
          </w:p>
        </w:tc>
        <w:tc>
          <w:tcPr>
            <w:tcW w:w="5103" w:type="dxa"/>
            <w:tcBorders>
              <w:top w:val="nil"/>
              <w:left w:val="single" w:sz="4" w:space="0" w:color="auto"/>
              <w:bottom w:val="nil"/>
              <w:right w:val="single" w:sz="4" w:space="0" w:color="auto"/>
            </w:tcBorders>
            <w:vAlign w:val="center"/>
          </w:tcPr>
          <w:p w:rsidR="00943469" w:rsidRPr="00491256" w:rsidRDefault="00943469" w:rsidP="00007F2A">
            <w:pPr>
              <w:rPr>
                <w:rFonts w:cs="Arial"/>
                <w:sz w:val="20"/>
              </w:rPr>
            </w:pPr>
            <w:r w:rsidRPr="00491256">
              <w:rPr>
                <w:rFonts w:cs="Arial"/>
                <w:sz w:val="20"/>
              </w:rPr>
              <w:t>Town/City:</w:t>
            </w:r>
          </w:p>
        </w:tc>
      </w:tr>
      <w:tr w:rsidR="00943469" w:rsidRPr="00491256" w:rsidTr="00962722">
        <w:trPr>
          <w:trHeight w:val="284"/>
        </w:trPr>
        <w:tc>
          <w:tcPr>
            <w:tcW w:w="5103" w:type="dxa"/>
            <w:tcBorders>
              <w:top w:val="nil"/>
              <w:left w:val="single" w:sz="4" w:space="0" w:color="auto"/>
              <w:bottom w:val="nil"/>
              <w:right w:val="single" w:sz="4" w:space="0" w:color="auto"/>
            </w:tcBorders>
            <w:vAlign w:val="center"/>
          </w:tcPr>
          <w:p w:rsidR="00943469" w:rsidRPr="00491256" w:rsidRDefault="00943469" w:rsidP="00007F2A">
            <w:pPr>
              <w:rPr>
                <w:rFonts w:cs="Arial"/>
                <w:sz w:val="20"/>
              </w:rPr>
            </w:pPr>
            <w:r w:rsidRPr="00491256">
              <w:rPr>
                <w:rFonts w:cs="Arial"/>
                <w:sz w:val="20"/>
              </w:rPr>
              <w:t>Post/Zip Code:</w:t>
            </w:r>
          </w:p>
        </w:tc>
        <w:tc>
          <w:tcPr>
            <w:tcW w:w="5103" w:type="dxa"/>
            <w:tcBorders>
              <w:top w:val="nil"/>
              <w:left w:val="single" w:sz="4" w:space="0" w:color="auto"/>
              <w:bottom w:val="nil"/>
              <w:right w:val="single" w:sz="4" w:space="0" w:color="auto"/>
            </w:tcBorders>
            <w:vAlign w:val="center"/>
          </w:tcPr>
          <w:p w:rsidR="00943469" w:rsidRPr="00491256" w:rsidRDefault="00943469" w:rsidP="00007F2A">
            <w:pPr>
              <w:rPr>
                <w:rFonts w:cs="Arial"/>
                <w:sz w:val="20"/>
              </w:rPr>
            </w:pPr>
            <w:r w:rsidRPr="00491256">
              <w:rPr>
                <w:rFonts w:cs="Arial"/>
                <w:sz w:val="20"/>
              </w:rPr>
              <w:t>Post/Zip Code:</w:t>
            </w:r>
          </w:p>
        </w:tc>
      </w:tr>
      <w:tr w:rsidR="00943469" w:rsidRPr="00491256" w:rsidTr="00962722">
        <w:trPr>
          <w:trHeight w:val="284"/>
        </w:trPr>
        <w:tc>
          <w:tcPr>
            <w:tcW w:w="5103" w:type="dxa"/>
            <w:tcBorders>
              <w:top w:val="nil"/>
              <w:left w:val="single" w:sz="4" w:space="0" w:color="auto"/>
              <w:bottom w:val="nil"/>
              <w:right w:val="single" w:sz="4" w:space="0" w:color="auto"/>
            </w:tcBorders>
            <w:vAlign w:val="center"/>
          </w:tcPr>
          <w:p w:rsidR="00943469" w:rsidRPr="00491256" w:rsidRDefault="00943469" w:rsidP="00007F2A">
            <w:pPr>
              <w:rPr>
                <w:rFonts w:cs="Arial"/>
                <w:sz w:val="20"/>
              </w:rPr>
            </w:pPr>
            <w:r w:rsidRPr="00491256">
              <w:rPr>
                <w:rFonts w:cs="Arial"/>
                <w:sz w:val="20"/>
              </w:rPr>
              <w:t>Country:</w:t>
            </w:r>
          </w:p>
        </w:tc>
        <w:tc>
          <w:tcPr>
            <w:tcW w:w="5103" w:type="dxa"/>
            <w:tcBorders>
              <w:top w:val="nil"/>
              <w:left w:val="single" w:sz="4" w:space="0" w:color="auto"/>
              <w:bottom w:val="nil"/>
              <w:right w:val="single" w:sz="4" w:space="0" w:color="auto"/>
            </w:tcBorders>
            <w:vAlign w:val="center"/>
          </w:tcPr>
          <w:p w:rsidR="00943469" w:rsidRPr="00491256" w:rsidRDefault="00943469" w:rsidP="00007F2A">
            <w:pPr>
              <w:rPr>
                <w:rFonts w:cs="Arial"/>
                <w:sz w:val="20"/>
              </w:rPr>
            </w:pPr>
            <w:r w:rsidRPr="00491256">
              <w:rPr>
                <w:rFonts w:cs="Arial"/>
                <w:sz w:val="20"/>
              </w:rPr>
              <w:t>Country:</w:t>
            </w:r>
          </w:p>
        </w:tc>
      </w:tr>
      <w:tr w:rsidR="00943469" w:rsidRPr="00491256" w:rsidTr="00962722">
        <w:trPr>
          <w:trHeight w:val="284"/>
        </w:trPr>
        <w:tc>
          <w:tcPr>
            <w:tcW w:w="5103" w:type="dxa"/>
            <w:tcBorders>
              <w:top w:val="nil"/>
              <w:left w:val="single" w:sz="4" w:space="0" w:color="auto"/>
              <w:bottom w:val="nil"/>
              <w:right w:val="single" w:sz="4" w:space="0" w:color="auto"/>
            </w:tcBorders>
            <w:vAlign w:val="center"/>
          </w:tcPr>
          <w:p w:rsidR="00943469" w:rsidRPr="00491256" w:rsidRDefault="00943469" w:rsidP="00007F2A">
            <w:pPr>
              <w:rPr>
                <w:rFonts w:cs="Arial"/>
                <w:sz w:val="20"/>
              </w:rPr>
            </w:pPr>
            <w:r w:rsidRPr="00491256">
              <w:rPr>
                <w:rFonts w:cs="Arial"/>
                <w:sz w:val="20"/>
              </w:rPr>
              <w:t>Tel:</w:t>
            </w:r>
          </w:p>
        </w:tc>
        <w:tc>
          <w:tcPr>
            <w:tcW w:w="5103" w:type="dxa"/>
            <w:tcBorders>
              <w:top w:val="nil"/>
              <w:left w:val="single" w:sz="4" w:space="0" w:color="auto"/>
              <w:bottom w:val="nil"/>
              <w:right w:val="single" w:sz="4" w:space="0" w:color="auto"/>
            </w:tcBorders>
            <w:vAlign w:val="center"/>
          </w:tcPr>
          <w:p w:rsidR="00943469" w:rsidRPr="00491256" w:rsidRDefault="00943469" w:rsidP="00007F2A">
            <w:pPr>
              <w:rPr>
                <w:rFonts w:cs="Arial"/>
                <w:sz w:val="20"/>
              </w:rPr>
            </w:pPr>
            <w:r w:rsidRPr="00491256">
              <w:rPr>
                <w:rFonts w:cs="Arial"/>
                <w:sz w:val="20"/>
              </w:rPr>
              <w:t>Tel:</w:t>
            </w:r>
          </w:p>
        </w:tc>
      </w:tr>
      <w:tr w:rsidR="00943469" w:rsidRPr="00491256" w:rsidTr="00962722">
        <w:trPr>
          <w:trHeight w:val="284"/>
        </w:trPr>
        <w:tc>
          <w:tcPr>
            <w:tcW w:w="5103" w:type="dxa"/>
            <w:tcBorders>
              <w:top w:val="nil"/>
              <w:left w:val="single" w:sz="4" w:space="0" w:color="auto"/>
              <w:bottom w:val="nil"/>
              <w:right w:val="single" w:sz="4" w:space="0" w:color="auto"/>
            </w:tcBorders>
            <w:vAlign w:val="center"/>
          </w:tcPr>
          <w:p w:rsidR="00943469" w:rsidRPr="00491256" w:rsidRDefault="00943469" w:rsidP="00007F2A">
            <w:pPr>
              <w:rPr>
                <w:rFonts w:cs="Arial"/>
                <w:sz w:val="20"/>
              </w:rPr>
            </w:pPr>
            <w:r w:rsidRPr="00491256">
              <w:rPr>
                <w:rFonts w:cs="Arial"/>
                <w:sz w:val="20"/>
              </w:rPr>
              <w:t>Fax:</w:t>
            </w:r>
          </w:p>
        </w:tc>
        <w:tc>
          <w:tcPr>
            <w:tcW w:w="5103" w:type="dxa"/>
            <w:tcBorders>
              <w:top w:val="nil"/>
              <w:left w:val="single" w:sz="4" w:space="0" w:color="auto"/>
              <w:bottom w:val="nil"/>
              <w:right w:val="single" w:sz="4" w:space="0" w:color="auto"/>
            </w:tcBorders>
            <w:vAlign w:val="center"/>
          </w:tcPr>
          <w:p w:rsidR="00943469" w:rsidRPr="00491256" w:rsidRDefault="00943469" w:rsidP="00007F2A">
            <w:pPr>
              <w:rPr>
                <w:rFonts w:cs="Arial"/>
                <w:sz w:val="20"/>
              </w:rPr>
            </w:pPr>
            <w:r w:rsidRPr="00491256">
              <w:rPr>
                <w:rFonts w:cs="Arial"/>
                <w:sz w:val="20"/>
              </w:rPr>
              <w:t>Fax:</w:t>
            </w:r>
          </w:p>
        </w:tc>
      </w:tr>
      <w:tr w:rsidR="00943469" w:rsidRPr="00491256" w:rsidTr="00962722">
        <w:trPr>
          <w:trHeight w:val="284"/>
        </w:trPr>
        <w:tc>
          <w:tcPr>
            <w:tcW w:w="5103" w:type="dxa"/>
            <w:tcBorders>
              <w:top w:val="nil"/>
              <w:left w:val="single" w:sz="4" w:space="0" w:color="auto"/>
              <w:bottom w:val="nil"/>
              <w:right w:val="single" w:sz="4" w:space="0" w:color="auto"/>
            </w:tcBorders>
            <w:vAlign w:val="center"/>
          </w:tcPr>
          <w:p w:rsidR="00943469" w:rsidRPr="00491256" w:rsidRDefault="00471B30" w:rsidP="00007F2A">
            <w:pPr>
              <w:rPr>
                <w:rFonts w:cs="Arial"/>
                <w:sz w:val="20"/>
              </w:rPr>
            </w:pPr>
            <w:r>
              <w:rPr>
                <w:rFonts w:cs="Arial"/>
                <w:sz w:val="20"/>
              </w:rPr>
              <w:t>E</w:t>
            </w:r>
            <w:r w:rsidR="00943469" w:rsidRPr="00491256">
              <w:rPr>
                <w:rFonts w:cs="Arial"/>
                <w:sz w:val="20"/>
              </w:rPr>
              <w:t>mail:</w:t>
            </w:r>
          </w:p>
        </w:tc>
        <w:tc>
          <w:tcPr>
            <w:tcW w:w="5103" w:type="dxa"/>
            <w:tcBorders>
              <w:top w:val="nil"/>
              <w:left w:val="single" w:sz="4" w:space="0" w:color="auto"/>
              <w:bottom w:val="nil"/>
              <w:right w:val="single" w:sz="4" w:space="0" w:color="auto"/>
            </w:tcBorders>
            <w:vAlign w:val="center"/>
          </w:tcPr>
          <w:p w:rsidR="00943469" w:rsidRPr="00491256" w:rsidRDefault="00943469" w:rsidP="00471B30">
            <w:pPr>
              <w:rPr>
                <w:rFonts w:cs="Arial"/>
                <w:sz w:val="20"/>
              </w:rPr>
            </w:pPr>
            <w:r w:rsidRPr="00491256">
              <w:rPr>
                <w:rFonts w:cs="Arial"/>
                <w:sz w:val="20"/>
              </w:rPr>
              <w:t>Email:</w:t>
            </w:r>
          </w:p>
        </w:tc>
      </w:tr>
      <w:tr w:rsidR="00943469" w:rsidRPr="00491256" w:rsidTr="00962722">
        <w:trPr>
          <w:trHeight w:val="284"/>
        </w:trPr>
        <w:tc>
          <w:tcPr>
            <w:tcW w:w="5103" w:type="dxa"/>
            <w:tcBorders>
              <w:top w:val="nil"/>
              <w:left w:val="single" w:sz="4" w:space="0" w:color="auto"/>
              <w:bottom w:val="single" w:sz="4" w:space="0" w:color="auto"/>
              <w:right w:val="single" w:sz="4" w:space="0" w:color="auto"/>
            </w:tcBorders>
            <w:vAlign w:val="center"/>
          </w:tcPr>
          <w:p w:rsidR="00943469" w:rsidRPr="00C14B76" w:rsidRDefault="00C14B76" w:rsidP="00007F2A">
            <w:pPr>
              <w:rPr>
                <w:rFonts w:cs="Arial"/>
                <w:sz w:val="20"/>
              </w:rPr>
            </w:pPr>
            <w:r w:rsidRPr="00C14B76">
              <w:rPr>
                <w:rFonts w:cs="Arial"/>
                <w:sz w:val="20"/>
              </w:rPr>
              <w:t>Customer Number (optional):</w:t>
            </w:r>
          </w:p>
        </w:tc>
        <w:tc>
          <w:tcPr>
            <w:tcW w:w="5103" w:type="dxa"/>
            <w:tcBorders>
              <w:top w:val="nil"/>
              <w:left w:val="single" w:sz="4" w:space="0" w:color="auto"/>
              <w:bottom w:val="single" w:sz="4" w:space="0" w:color="auto"/>
              <w:right w:val="single" w:sz="4" w:space="0" w:color="auto"/>
            </w:tcBorders>
            <w:vAlign w:val="center"/>
          </w:tcPr>
          <w:p w:rsidR="00943469" w:rsidRPr="00491256" w:rsidRDefault="00943469" w:rsidP="00007F2A">
            <w:pPr>
              <w:rPr>
                <w:rFonts w:cs="Arial"/>
                <w:sz w:val="20"/>
              </w:rPr>
            </w:pPr>
            <w:r w:rsidRPr="00491256">
              <w:rPr>
                <w:rFonts w:cs="Arial"/>
                <w:sz w:val="20"/>
              </w:rPr>
              <w:t>VAT no:</w:t>
            </w:r>
          </w:p>
        </w:tc>
      </w:tr>
      <w:tr w:rsidR="00950EEB" w:rsidRPr="00491256" w:rsidTr="00C14B76">
        <w:trPr>
          <w:trHeight w:val="113"/>
        </w:trPr>
        <w:tc>
          <w:tcPr>
            <w:tcW w:w="5103" w:type="dxa"/>
            <w:tcBorders>
              <w:top w:val="nil"/>
              <w:left w:val="nil"/>
              <w:bottom w:val="nil"/>
              <w:right w:val="nil"/>
            </w:tcBorders>
            <w:vAlign w:val="center"/>
          </w:tcPr>
          <w:p w:rsidR="00950EEB" w:rsidRPr="00491256" w:rsidRDefault="00950EEB" w:rsidP="00007F2A">
            <w:pPr>
              <w:rPr>
                <w:rFonts w:cs="Arial"/>
                <w:b/>
                <w:sz w:val="10"/>
                <w:szCs w:val="10"/>
              </w:rPr>
            </w:pPr>
          </w:p>
        </w:tc>
        <w:tc>
          <w:tcPr>
            <w:tcW w:w="5103" w:type="dxa"/>
            <w:tcBorders>
              <w:top w:val="nil"/>
              <w:left w:val="nil"/>
              <w:bottom w:val="nil"/>
              <w:right w:val="nil"/>
            </w:tcBorders>
            <w:vAlign w:val="center"/>
          </w:tcPr>
          <w:p w:rsidR="00950EEB" w:rsidRPr="00491256" w:rsidRDefault="00950EEB" w:rsidP="00007F2A">
            <w:pPr>
              <w:rPr>
                <w:rFonts w:cs="Arial"/>
                <w:sz w:val="10"/>
                <w:szCs w:val="10"/>
              </w:rPr>
            </w:pPr>
          </w:p>
        </w:tc>
      </w:tr>
      <w:tr w:rsidR="00943469" w:rsidRPr="00491256" w:rsidTr="008A1FD2">
        <w:tc>
          <w:tcPr>
            <w:tcW w:w="5103" w:type="dxa"/>
            <w:tcBorders>
              <w:top w:val="single" w:sz="4" w:space="0" w:color="auto"/>
              <w:bottom w:val="single" w:sz="4" w:space="0" w:color="auto"/>
            </w:tcBorders>
            <w:shd w:val="clear" w:color="auto" w:fill="00408B"/>
            <w:vAlign w:val="center"/>
          </w:tcPr>
          <w:p w:rsidR="00943469" w:rsidRPr="00491256" w:rsidRDefault="00943469" w:rsidP="00007F2A">
            <w:pPr>
              <w:rPr>
                <w:rFonts w:cs="Arial"/>
                <w:b/>
                <w:sz w:val="20"/>
              </w:rPr>
            </w:pPr>
            <w:r w:rsidRPr="00491256">
              <w:rPr>
                <w:rFonts w:cs="Arial"/>
                <w:b/>
                <w:sz w:val="20"/>
              </w:rPr>
              <w:t>Send Report Notifications to:</w:t>
            </w:r>
          </w:p>
        </w:tc>
        <w:tc>
          <w:tcPr>
            <w:tcW w:w="5103" w:type="dxa"/>
            <w:vMerge w:val="restart"/>
            <w:tcBorders>
              <w:top w:val="nil"/>
              <w:bottom w:val="nil"/>
              <w:right w:val="nil"/>
            </w:tcBorders>
            <w:vAlign w:val="center"/>
          </w:tcPr>
          <w:p w:rsidR="00943469" w:rsidRPr="00491256" w:rsidRDefault="00943469" w:rsidP="00007F2A">
            <w:pPr>
              <w:rPr>
                <w:rFonts w:cs="Arial"/>
                <w:b/>
                <w:sz w:val="20"/>
              </w:rPr>
            </w:pPr>
            <w:r w:rsidRPr="00491256">
              <w:rPr>
                <w:rFonts w:cs="Arial"/>
                <w:sz w:val="20"/>
                <w:lang w:eastAsia="en-GB"/>
              </w:rPr>
              <w:t>*An email will be sent to this address to notify when the report is available to download from PORTAL, the online reporting system</w:t>
            </w:r>
          </w:p>
        </w:tc>
      </w:tr>
      <w:tr w:rsidR="00943469" w:rsidRPr="00491256" w:rsidTr="00962722">
        <w:trPr>
          <w:trHeight w:val="284"/>
        </w:trPr>
        <w:tc>
          <w:tcPr>
            <w:tcW w:w="5103" w:type="dxa"/>
            <w:tcBorders>
              <w:top w:val="single" w:sz="4" w:space="0" w:color="auto"/>
              <w:left w:val="single" w:sz="4" w:space="0" w:color="auto"/>
              <w:bottom w:val="nil"/>
            </w:tcBorders>
            <w:vAlign w:val="center"/>
          </w:tcPr>
          <w:p w:rsidR="00943469" w:rsidRPr="00491256" w:rsidRDefault="00943469" w:rsidP="00007F2A">
            <w:pPr>
              <w:rPr>
                <w:rFonts w:cs="Arial"/>
                <w:sz w:val="20"/>
              </w:rPr>
            </w:pPr>
            <w:r w:rsidRPr="00491256">
              <w:rPr>
                <w:rFonts w:cs="Arial"/>
                <w:sz w:val="20"/>
              </w:rPr>
              <w:t>Contact name:</w:t>
            </w:r>
          </w:p>
        </w:tc>
        <w:tc>
          <w:tcPr>
            <w:tcW w:w="5103" w:type="dxa"/>
            <w:vMerge/>
            <w:tcBorders>
              <w:bottom w:val="nil"/>
              <w:right w:val="nil"/>
            </w:tcBorders>
            <w:vAlign w:val="center"/>
          </w:tcPr>
          <w:p w:rsidR="00943469" w:rsidRPr="00491256" w:rsidRDefault="00943469" w:rsidP="00007F2A">
            <w:pPr>
              <w:rPr>
                <w:rFonts w:cs="Arial"/>
                <w:sz w:val="18"/>
                <w:szCs w:val="18"/>
              </w:rPr>
            </w:pPr>
          </w:p>
        </w:tc>
      </w:tr>
      <w:tr w:rsidR="00943469" w:rsidRPr="00491256" w:rsidTr="00962722">
        <w:trPr>
          <w:trHeight w:val="284"/>
        </w:trPr>
        <w:tc>
          <w:tcPr>
            <w:tcW w:w="5103" w:type="dxa"/>
            <w:tcBorders>
              <w:top w:val="nil"/>
              <w:left w:val="single" w:sz="4" w:space="0" w:color="auto"/>
              <w:bottom w:val="single" w:sz="4" w:space="0" w:color="auto"/>
            </w:tcBorders>
            <w:vAlign w:val="center"/>
          </w:tcPr>
          <w:p w:rsidR="00943469" w:rsidRPr="00491256" w:rsidRDefault="00471B30" w:rsidP="00007F2A">
            <w:pPr>
              <w:rPr>
                <w:rFonts w:cs="Arial"/>
                <w:sz w:val="20"/>
              </w:rPr>
            </w:pPr>
            <w:r>
              <w:rPr>
                <w:rFonts w:cs="Arial"/>
                <w:sz w:val="20"/>
              </w:rPr>
              <w:t>E</w:t>
            </w:r>
            <w:r w:rsidR="00943469" w:rsidRPr="00491256">
              <w:rPr>
                <w:rFonts w:cs="Arial"/>
                <w:sz w:val="20"/>
              </w:rPr>
              <w:t>mail*:</w:t>
            </w:r>
          </w:p>
        </w:tc>
        <w:tc>
          <w:tcPr>
            <w:tcW w:w="5103" w:type="dxa"/>
            <w:vMerge/>
            <w:tcBorders>
              <w:bottom w:val="nil"/>
              <w:right w:val="nil"/>
            </w:tcBorders>
            <w:vAlign w:val="center"/>
          </w:tcPr>
          <w:p w:rsidR="00943469" w:rsidRPr="00491256" w:rsidRDefault="00943469" w:rsidP="00007F2A">
            <w:pPr>
              <w:rPr>
                <w:rFonts w:cs="Arial"/>
                <w:sz w:val="18"/>
                <w:szCs w:val="18"/>
              </w:rPr>
            </w:pPr>
          </w:p>
        </w:tc>
      </w:tr>
    </w:tbl>
    <w:p w:rsidR="00996B96" w:rsidRDefault="00CE7C46">
      <w:pPr>
        <w:tabs>
          <w:tab w:val="left" w:pos="2880"/>
        </w:tabs>
        <w:rPr>
          <w:rFonts w:cs="Arial"/>
          <w:b/>
          <w:sz w:val="20"/>
          <w:u w:val="single"/>
        </w:rPr>
      </w:pPr>
      <w:r>
        <w:rPr>
          <w:rFonts w:cs="Arial"/>
          <w:b/>
          <w:noProof/>
          <w:sz w:val="20"/>
          <w:u w:val="single"/>
          <w:lang w:val="de-DE" w:eastAsia="de-DE"/>
        </w:rPr>
        <mc:AlternateContent>
          <mc:Choice Requires="wpg">
            <w:drawing>
              <wp:anchor distT="0" distB="0" distL="114300" distR="114300" simplePos="0" relativeHeight="251658240" behindDoc="0" locked="0" layoutInCell="1" allowOverlap="1">
                <wp:simplePos x="0" y="0"/>
                <wp:positionH relativeFrom="column">
                  <wp:posOffset>-85090</wp:posOffset>
                </wp:positionH>
                <wp:positionV relativeFrom="paragraph">
                  <wp:posOffset>29845</wp:posOffset>
                </wp:positionV>
                <wp:extent cx="6586220" cy="268605"/>
                <wp:effectExtent l="0" t="5715" r="6985" b="11430"/>
                <wp:wrapNone/>
                <wp:docPr id="1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6220" cy="268605"/>
                          <a:chOff x="761" y="15484"/>
                          <a:chExt cx="10372" cy="423"/>
                        </a:xfrm>
                      </wpg:grpSpPr>
                      <wps:wsp>
                        <wps:cNvPr id="17" name="Text Box 115"/>
                        <wps:cNvSpPr txBox="1">
                          <a:spLocks noChangeArrowheads="1"/>
                        </wps:cNvSpPr>
                        <wps:spPr bwMode="auto">
                          <a:xfrm>
                            <a:off x="761" y="15487"/>
                            <a:ext cx="3680"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F26" w:rsidRPr="00B308AC" w:rsidRDefault="00BF0F26" w:rsidP="00996B96">
                              <w:pPr>
                                <w:rPr>
                                  <w:rFonts w:cs="Arial"/>
                                  <w:sz w:val="20"/>
                                </w:rPr>
                              </w:pPr>
                              <w:r w:rsidRPr="00B308AC">
                                <w:rPr>
                                  <w:rFonts w:cs="Arial"/>
                                  <w:sz w:val="20"/>
                                </w:rPr>
                                <w:t>Returning customer Lab ID (</w:t>
                              </w:r>
                              <w:r w:rsidRPr="00B308AC">
                                <w:rPr>
                                  <w:rFonts w:cs="Arial"/>
                                  <w:sz w:val="20"/>
                                  <w:szCs w:val="18"/>
                                </w:rPr>
                                <w:t>optional</w:t>
                              </w:r>
                              <w:r w:rsidRPr="00B308AC">
                                <w:rPr>
                                  <w:rFonts w:cs="Arial"/>
                                  <w:sz w:val="20"/>
                                </w:rPr>
                                <w:t>):</w:t>
                              </w:r>
                            </w:p>
                          </w:txbxContent>
                        </wps:txbx>
                        <wps:bodyPr rot="0" vert="horz" wrap="square" lIns="91440" tIns="45720" rIns="91440" bIns="45720" anchor="t" anchorCtr="0" upright="1">
                          <a:noAutofit/>
                        </wps:bodyPr>
                      </wps:wsp>
                      <wps:wsp>
                        <wps:cNvPr id="18" name="Rectangle 116"/>
                        <wps:cNvSpPr>
                          <a:spLocks noChangeArrowheads="1"/>
                        </wps:cNvSpPr>
                        <wps:spPr bwMode="auto">
                          <a:xfrm>
                            <a:off x="4246" y="15484"/>
                            <a:ext cx="1745" cy="4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0F26" w:rsidRPr="00996B96" w:rsidRDefault="00BF0F26" w:rsidP="00996B96"/>
                          </w:txbxContent>
                        </wps:txbx>
                        <wps:bodyPr rot="0" vert="horz" wrap="square" lIns="91440" tIns="45720" rIns="91440" bIns="45720" anchor="t" anchorCtr="0" upright="1">
                          <a:noAutofit/>
                        </wps:bodyPr>
                      </wps:wsp>
                      <wps:wsp>
                        <wps:cNvPr id="19" name="Text Box 117"/>
                        <wps:cNvSpPr txBox="1">
                          <a:spLocks noChangeArrowheads="1"/>
                        </wps:cNvSpPr>
                        <wps:spPr bwMode="auto">
                          <a:xfrm>
                            <a:off x="5942" y="15490"/>
                            <a:ext cx="3240"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F26" w:rsidRPr="00B308AC" w:rsidRDefault="00BF0F26" w:rsidP="00996B96">
                              <w:pPr>
                                <w:rPr>
                                  <w:rFonts w:cs="Arial"/>
                                  <w:sz w:val="20"/>
                                </w:rPr>
                              </w:pPr>
                              <w:r w:rsidRPr="00B308AC">
                                <w:rPr>
                                  <w:rFonts w:cs="Arial"/>
                                  <w:sz w:val="20"/>
                                </w:rPr>
                                <w:t>Purchase order no. (</w:t>
                              </w:r>
                              <w:r w:rsidRPr="00B308AC">
                                <w:rPr>
                                  <w:rFonts w:cs="Arial"/>
                                  <w:sz w:val="20"/>
                                  <w:szCs w:val="18"/>
                                </w:rPr>
                                <w:t>optional</w:t>
                              </w:r>
                              <w:r w:rsidRPr="00B308AC">
                                <w:rPr>
                                  <w:rFonts w:cs="Arial"/>
                                  <w:sz w:val="20"/>
                                </w:rPr>
                                <w:t>):</w:t>
                              </w:r>
                            </w:p>
                          </w:txbxContent>
                        </wps:txbx>
                        <wps:bodyPr rot="0" vert="horz" wrap="square" lIns="91440" tIns="45720" rIns="91440" bIns="45720" anchor="t" anchorCtr="0" upright="1">
                          <a:noAutofit/>
                        </wps:bodyPr>
                      </wps:wsp>
                      <wps:wsp>
                        <wps:cNvPr id="21" name="Rectangle 118"/>
                        <wps:cNvSpPr>
                          <a:spLocks noChangeArrowheads="1"/>
                        </wps:cNvSpPr>
                        <wps:spPr bwMode="auto">
                          <a:xfrm>
                            <a:off x="8793" y="15489"/>
                            <a:ext cx="2340" cy="4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0F26" w:rsidRDefault="00BF0F26" w:rsidP="00996B96">
                              <w:pPr>
                                <w:rPr>
                                  <w:rFonts w:cs="Aria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6.7pt;margin-top:2.35pt;width:518.6pt;height:21.15pt;z-index:251658240" coordorigin="761,15484" coordsize="10372,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JVp4gMAAFESAAAOAAAAZHJzL2Uyb0RvYy54bWzsWFlv4zYQfi/Q/0Do3dFh6kSUReIjKJC2&#10;iz1+AC1RByqRKilHzhb97x2Ski0naLvY7QZtYT0IFI/hzDcz35C6fnNoG/RIhaw5Sy33yrEQZRnP&#10;a1am1scP20VkIdkTlpOGM5paT1Rab26+/+566BLq8Yo3ORUIhDCZDF1qVX3fJbYts4q2RF7xjjIY&#10;LLhoSQ+forRzQQaQ3ja25ziBPXCRd4JnVEroXZtB60bLLwqa9T8XhaQ9alILdOv1W+j3Tr3tm2uS&#10;lIJ0VZ2NapAv0KIlNYNNj6LWpCdoL+oXoto6E1zyor/KeGvzoqgzqm0Aa1znmTX3gu87bUuZDGV3&#10;hAmgfYbTF4vNfnp8K1Cdg+8CCzHSgo/0tsh1sUJn6MoEJt2L7n33VhgTofnAs18kDNvPx9V3aSaj&#10;3fAjz0Eg2fdco3MoRKtEgN3ooJ3wdHQCPfQog87AjwLPA19lMOYFUeD4xktZBa5Uy8LAtRAMuj6O&#10;tI4kyarNuNx1lqFnFmNvqVbaJDH7al1H3ZRhEHHyBKr8OlDfV6Sj2ldS4TWBGk6gflD23fED4Krt&#10;UdvDPAUq6g8wAPZojKTBFjG+qggr6a0QfKgoyUFBV9szW2rMkErI34E9Ry00iE6QL4NoxBs73hlk&#10;JOmE7O8pb5FqpJaAjNJqkscH2Rt0pynKs4xv66aBfpI07KwD3GB6YFdYqsbU/jpJfoudeBNtIrzA&#10;XrBZYGe9XtxuV3gRbN3QXy/Xq9Xa/V3t6+KkqvOcMrXNlLAu/jzfjdRhUu2YspI3da7EKZWkKHer&#10;RqBHAoSx1c8IyGyafa6GDjGw5ZlJroedOy9ebIMoXOAt9hdx6EQLx43v4sDBMV5vz016qBn9epPQ&#10;kFqx7/kmmP7UNkc/L20jSVv3QMlN3aZWdJxEEhWCG5Zr1/akbkx7BoVS/wQFuHtyNOSdTFSMmmjt&#10;D7sDSFGdO54/QegKDpEFEQh1BBoVF58sNAAnp5b8dU8EtVDzA4Pwj12MFYnrD+yHiiXEfGQ3HyEs&#10;A1Gp1VvINFe9If59J+qygp1MwjF+C/xU1DqaT1ppbtMU8VpcAaXSEPA7SDJI/YYCWQTKRWcZD0H6&#10;jSgCexiKwDmzqhxVtOyG2B9p1Y3+QY547XD9/5PQX2eeqfVTUF0ScF6s4ykBZ8Val8pZ/r1OsfZj&#10;DIcYk4nxeEqdMnEJdWXMxEu1vlTrV6jWmjP0wfBUHi9F26ACV5GXRVsXyBlp6JPlNyraURgvJ6qI&#10;YkXs5mCtira3PFLFpWj/q28On1G09WX2v5SA+r4N/y30pWD8x6J+jMy/9Sn79Cfo5g8AAAD//wMA&#10;UEsDBBQABgAIAAAAIQD3p6jW3wAAAAkBAAAPAAAAZHJzL2Rvd25yZXYueG1sTI/NasMwEITvhb6D&#10;2EJvieQ4/cG1HEJoewqFJoWQ28be2CbWyliK7bx95VN73Jlh9pt0NZpG9NS52rKGaK5AEOe2qLnU&#10;8LP/mL2CcB65wMYyabiRg1V2f5diUtiBv6nf+VKEEnYJaqi8bxMpXV6RQTe3LXHwzrYz6MPZlbLo&#10;cAjlppELpZ6lwZrDhwpb2lSUX3ZXo+FzwGEdR+/99nLe3I77p6/DNiKtHx/G9RsIT6P/C8OEH9Ah&#10;C0wne+XCiUbDLIqXIaph+QJi8tUiDltOk6BAZqn8vyD7BQAA//8DAFBLAQItABQABgAIAAAAIQC2&#10;gziS/gAAAOEBAAATAAAAAAAAAAAAAAAAAAAAAABbQ29udGVudF9UeXBlc10ueG1sUEsBAi0AFAAG&#10;AAgAAAAhADj9If/WAAAAlAEAAAsAAAAAAAAAAAAAAAAALwEAAF9yZWxzLy5yZWxzUEsBAi0AFAAG&#10;AAgAAAAhAA54lWniAwAAURIAAA4AAAAAAAAAAAAAAAAALgIAAGRycy9lMm9Eb2MueG1sUEsBAi0A&#10;FAAGAAgAAAAhAPenqNbfAAAACQEAAA8AAAAAAAAAAAAAAAAAPAYAAGRycy9kb3ducmV2LnhtbFBL&#10;BQYAAAAABAAEAPMAAABIBwAAAAA=&#10;">
                <v:shapetype id="_x0000_t202" coordsize="21600,21600" o:spt="202" path="m,l,21600r21600,l21600,xe">
                  <v:stroke joinstyle="miter"/>
                  <v:path gradientshapeok="t" o:connecttype="rect"/>
                </v:shapetype>
                <v:shape id="Text Box 115" o:spid="_x0000_s1027" type="#_x0000_t202" style="position:absolute;left:761;top:15487;width:3680;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BF0F26" w:rsidRPr="00B308AC" w:rsidRDefault="00BF0F26" w:rsidP="00996B96">
                        <w:pPr>
                          <w:rPr>
                            <w:rFonts w:cs="Arial"/>
                            <w:sz w:val="20"/>
                          </w:rPr>
                        </w:pPr>
                        <w:r w:rsidRPr="00B308AC">
                          <w:rPr>
                            <w:rFonts w:cs="Arial"/>
                            <w:sz w:val="20"/>
                          </w:rPr>
                          <w:t>Returning customer Lab ID (</w:t>
                        </w:r>
                        <w:r w:rsidRPr="00B308AC">
                          <w:rPr>
                            <w:rFonts w:cs="Arial"/>
                            <w:sz w:val="20"/>
                            <w:szCs w:val="18"/>
                          </w:rPr>
                          <w:t>optional</w:t>
                        </w:r>
                        <w:r w:rsidRPr="00B308AC">
                          <w:rPr>
                            <w:rFonts w:cs="Arial"/>
                            <w:sz w:val="20"/>
                          </w:rPr>
                          <w:t>):</w:t>
                        </w:r>
                      </w:p>
                    </w:txbxContent>
                  </v:textbox>
                </v:shape>
                <v:rect id="Rectangle 116" o:spid="_x0000_s1028" style="position:absolute;left:4246;top:15484;width:1745;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textbox>
                    <w:txbxContent>
                      <w:p w:rsidR="00BF0F26" w:rsidRPr="00996B96" w:rsidRDefault="00BF0F26" w:rsidP="00996B96"/>
                    </w:txbxContent>
                  </v:textbox>
                </v:rect>
                <v:shape id="Text Box 117" o:spid="_x0000_s1029" type="#_x0000_t202" style="position:absolute;left:5942;top:15490;width:3240;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BF0F26" w:rsidRPr="00B308AC" w:rsidRDefault="00BF0F26" w:rsidP="00996B96">
                        <w:pPr>
                          <w:rPr>
                            <w:rFonts w:cs="Arial"/>
                            <w:sz w:val="20"/>
                          </w:rPr>
                        </w:pPr>
                        <w:r w:rsidRPr="00B308AC">
                          <w:rPr>
                            <w:rFonts w:cs="Arial"/>
                            <w:sz w:val="20"/>
                          </w:rPr>
                          <w:t>Purchase order no. (</w:t>
                        </w:r>
                        <w:r w:rsidRPr="00B308AC">
                          <w:rPr>
                            <w:rFonts w:cs="Arial"/>
                            <w:sz w:val="20"/>
                            <w:szCs w:val="18"/>
                          </w:rPr>
                          <w:t>optional</w:t>
                        </w:r>
                        <w:r w:rsidRPr="00B308AC">
                          <w:rPr>
                            <w:rFonts w:cs="Arial"/>
                            <w:sz w:val="20"/>
                          </w:rPr>
                          <w:t>):</w:t>
                        </w:r>
                      </w:p>
                    </w:txbxContent>
                  </v:textbox>
                </v:shape>
                <v:rect id="Rectangle 118" o:spid="_x0000_s1030" style="position:absolute;left:8793;top:15489;width:2340;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v:textbox>
                    <w:txbxContent>
                      <w:p w:rsidR="00BF0F26" w:rsidRDefault="00BF0F26" w:rsidP="00996B96">
                        <w:pPr>
                          <w:rPr>
                            <w:rFonts w:cs="Arial"/>
                          </w:rPr>
                        </w:pPr>
                      </w:p>
                    </w:txbxContent>
                  </v:textbox>
                </v:rect>
              </v:group>
            </w:pict>
          </mc:Fallback>
        </mc:AlternateContent>
      </w:r>
    </w:p>
    <w:p w:rsidR="00996B96" w:rsidRDefault="00996B96">
      <w:pPr>
        <w:tabs>
          <w:tab w:val="left" w:pos="2880"/>
        </w:tabs>
        <w:rPr>
          <w:rFonts w:cs="Arial"/>
          <w:b/>
          <w:sz w:val="20"/>
          <w:u w:val="single"/>
        </w:rPr>
      </w:pPr>
    </w:p>
    <w:p w:rsidR="00205D27" w:rsidRDefault="00205D27">
      <w:pPr>
        <w:rPr>
          <w:rFonts w:cs="Arial"/>
          <w:b/>
          <w:sz w:val="20"/>
          <w:u w:val="single"/>
        </w:rPr>
      </w:pPr>
      <w:r>
        <w:rPr>
          <w:rFonts w:cs="Arial"/>
          <w:b/>
          <w:sz w:val="20"/>
          <w:u w:val="single"/>
        </w:rPr>
        <w:br w:type="page"/>
      </w:r>
    </w:p>
    <w:p w:rsidR="00E929E0" w:rsidRDefault="00E929E0">
      <w:pPr>
        <w:tabs>
          <w:tab w:val="left" w:pos="2880"/>
        </w:tabs>
        <w:rPr>
          <w:rFonts w:cs="Arial"/>
          <w:b/>
          <w:sz w:val="20"/>
          <w:u w:val="single"/>
        </w:rPr>
      </w:pPr>
    </w:p>
    <w:p w:rsidR="00E929E0" w:rsidRPr="003B34C3" w:rsidRDefault="00E929E0" w:rsidP="00E929E0">
      <w:pPr>
        <w:rPr>
          <w:rFonts w:cs="Arial"/>
          <w:sz w:val="20"/>
          <w:szCs w:val="20"/>
        </w:rPr>
      </w:pPr>
      <w:r w:rsidRPr="003B34C3">
        <w:rPr>
          <w:rFonts w:cs="Arial"/>
          <w:sz w:val="20"/>
          <w:szCs w:val="20"/>
        </w:rPr>
        <w:t xml:space="preserve">For additional information and costs, please contact Customer Services by email: </w:t>
      </w:r>
    </w:p>
    <w:p w:rsidR="00E929E0" w:rsidRPr="003B34C3" w:rsidRDefault="00615F9E" w:rsidP="00E929E0">
      <w:pPr>
        <w:rPr>
          <w:rFonts w:cs="Arial"/>
          <w:sz w:val="20"/>
          <w:szCs w:val="20"/>
        </w:rPr>
      </w:pPr>
      <w:hyperlink r:id="rId14" w:history="1">
        <w:r w:rsidR="00E929E0" w:rsidRPr="003B34C3">
          <w:rPr>
            <w:rStyle w:val="Hyperlink"/>
            <w:rFonts w:cs="Arial"/>
            <w:sz w:val="20"/>
            <w:szCs w:val="20"/>
          </w:rPr>
          <w:t>sales.eu@lgcgroup.com</w:t>
        </w:r>
      </w:hyperlink>
      <w:r w:rsidR="00E929E0" w:rsidRPr="003B34C3">
        <w:rPr>
          <w:rFonts w:cs="Arial"/>
          <w:sz w:val="20"/>
          <w:szCs w:val="20"/>
        </w:rPr>
        <w:t xml:space="preserve"> [EU customers] or </w:t>
      </w:r>
      <w:hyperlink r:id="rId15" w:history="1">
        <w:r w:rsidR="00E929E0" w:rsidRPr="003B34C3">
          <w:rPr>
            <w:rStyle w:val="Hyperlink"/>
            <w:rFonts w:cs="Arial"/>
            <w:sz w:val="20"/>
            <w:szCs w:val="20"/>
          </w:rPr>
          <w:t>global.sales@lgcgroup.com</w:t>
        </w:r>
      </w:hyperlink>
      <w:r w:rsidR="00E929E0" w:rsidRPr="003B34C3">
        <w:rPr>
          <w:rFonts w:cs="Arial"/>
          <w:sz w:val="20"/>
          <w:szCs w:val="20"/>
        </w:rPr>
        <w:t xml:space="preserve"> [non-EU customers]</w:t>
      </w:r>
      <w:r w:rsidR="00E929E0" w:rsidRPr="003B34C3">
        <w:rPr>
          <w:rFonts w:cs="Arial"/>
          <w:sz w:val="20"/>
          <w:szCs w:val="20"/>
        </w:rPr>
        <w:br/>
        <w:t>or by telephone: +49 (0)281 9887 250.</w:t>
      </w:r>
    </w:p>
    <w:p w:rsidR="00E929E0" w:rsidRDefault="00E929E0">
      <w:pPr>
        <w:tabs>
          <w:tab w:val="left" w:pos="2880"/>
        </w:tabs>
        <w:rPr>
          <w:rFonts w:cs="Arial"/>
          <w:b/>
          <w:sz w:val="20"/>
          <w:u w:val="single"/>
        </w:rPr>
      </w:pPr>
    </w:p>
    <w:p w:rsidR="00E929E0" w:rsidRDefault="00E929E0">
      <w:pPr>
        <w:tabs>
          <w:tab w:val="left" w:pos="2880"/>
        </w:tabs>
        <w:rPr>
          <w:rFonts w:cs="Arial"/>
          <w:b/>
          <w:sz w:val="20"/>
          <w:u w:val="single"/>
        </w:rPr>
      </w:pPr>
    </w:p>
    <w:p w:rsidR="008C3508" w:rsidRDefault="00AE417E">
      <w:pPr>
        <w:tabs>
          <w:tab w:val="left" w:pos="2880"/>
        </w:tabs>
        <w:rPr>
          <w:rFonts w:cs="Arial"/>
          <w:b/>
          <w:sz w:val="20"/>
          <w:u w:val="single"/>
        </w:rPr>
      </w:pPr>
      <w:r w:rsidRPr="00AE417E">
        <w:rPr>
          <w:rFonts w:cs="Arial"/>
          <w:b/>
          <w:sz w:val="20"/>
          <w:u w:val="single"/>
        </w:rPr>
        <w:t>Extra sample costs</w:t>
      </w:r>
    </w:p>
    <w:p w:rsidR="00B0431E" w:rsidRDefault="008F4E17" w:rsidP="008F4E17">
      <w:pPr>
        <w:tabs>
          <w:tab w:val="left" w:pos="2880"/>
        </w:tabs>
        <w:rPr>
          <w:rFonts w:cs="Arial"/>
          <w:sz w:val="20"/>
        </w:rPr>
      </w:pPr>
      <w:r w:rsidRPr="00604947">
        <w:rPr>
          <w:rFonts w:cs="Arial"/>
          <w:sz w:val="20"/>
        </w:rPr>
        <w:t xml:space="preserve">For additional samples per round please state clearly the number of samples, the sample type(s) and the rounds below.  </w:t>
      </w:r>
    </w:p>
    <w:p w:rsidR="00C413D1" w:rsidRPr="00C413D1" w:rsidRDefault="00C413D1" w:rsidP="00C413D1">
      <w:pPr>
        <w:numPr>
          <w:ilvl w:val="0"/>
          <w:numId w:val="5"/>
        </w:numPr>
        <w:ind w:left="374"/>
        <w:jc w:val="both"/>
        <w:rPr>
          <w:rFonts w:cs="Arial"/>
          <w:sz w:val="20"/>
          <w:szCs w:val="20"/>
        </w:rPr>
      </w:pPr>
      <w:r w:rsidRPr="00C413D1">
        <w:rPr>
          <w:rFonts w:cs="Arial"/>
          <w:sz w:val="20"/>
          <w:szCs w:val="20"/>
        </w:rPr>
        <w:t>Additional (or repeat) samples for samples 7, 12, 12A, 21 and 22 (those with Tenax thermal desorption tubes) may be purchased but will be charged at full price (prices indicated on pages 1-3).  See note below – returning tube requirements.</w:t>
      </w:r>
    </w:p>
    <w:p w:rsidR="00C413D1" w:rsidRPr="00C413D1" w:rsidRDefault="00C413D1" w:rsidP="00C413D1">
      <w:pPr>
        <w:numPr>
          <w:ilvl w:val="0"/>
          <w:numId w:val="5"/>
        </w:numPr>
        <w:ind w:left="374"/>
        <w:jc w:val="both"/>
        <w:rPr>
          <w:rFonts w:cs="Arial"/>
          <w:sz w:val="20"/>
          <w:szCs w:val="20"/>
        </w:rPr>
      </w:pPr>
      <w:r w:rsidRPr="00C413D1">
        <w:rPr>
          <w:rFonts w:cs="Arial"/>
          <w:sz w:val="20"/>
          <w:szCs w:val="20"/>
        </w:rPr>
        <w:t xml:space="preserve">Additional samples for the filter samples 3, 4, 17 and 40 may be purchased but will be charged at full price (prices indicated on pages 1-3); however, repeat samples (after the reporting deadline) cannot be purchased.  </w:t>
      </w:r>
    </w:p>
    <w:p w:rsidR="00C413D1" w:rsidRPr="00C413D1" w:rsidRDefault="00C413D1" w:rsidP="00C413D1">
      <w:pPr>
        <w:numPr>
          <w:ilvl w:val="0"/>
          <w:numId w:val="5"/>
        </w:numPr>
        <w:ind w:left="374"/>
        <w:jc w:val="both"/>
        <w:rPr>
          <w:rFonts w:cs="Arial"/>
          <w:sz w:val="20"/>
          <w:szCs w:val="20"/>
        </w:rPr>
      </w:pPr>
      <w:r w:rsidRPr="00C413D1">
        <w:rPr>
          <w:rFonts w:cs="Arial"/>
          <w:sz w:val="20"/>
          <w:szCs w:val="20"/>
        </w:rPr>
        <w:t>Additional (or repeat) samples for samples 1, 1A, 5, 6, 13 and 18 may be purchased.</w:t>
      </w:r>
    </w:p>
    <w:p w:rsidR="00C413D1" w:rsidRPr="00C413D1" w:rsidRDefault="00C413D1" w:rsidP="00C413D1">
      <w:pPr>
        <w:numPr>
          <w:ilvl w:val="0"/>
          <w:numId w:val="5"/>
        </w:numPr>
        <w:ind w:left="374"/>
        <w:jc w:val="both"/>
        <w:rPr>
          <w:rFonts w:cs="Arial"/>
          <w:sz w:val="20"/>
          <w:szCs w:val="20"/>
        </w:rPr>
      </w:pPr>
      <w:r w:rsidRPr="00C413D1">
        <w:rPr>
          <w:rFonts w:cs="Arial"/>
          <w:sz w:val="20"/>
          <w:szCs w:val="20"/>
        </w:rPr>
        <w:t>Additional samples for samples 8, 9, 10A, 10B, 10C, 14, 15 and 16 may be purchased; however, repeat samples (after the reporting deadline) cannot be purchased. Samples 8, 9, 14, 15 and 16 should not be used after the reporting deadline.</w:t>
      </w:r>
    </w:p>
    <w:p w:rsidR="00C413D1" w:rsidRPr="00C413D1" w:rsidRDefault="00C413D1" w:rsidP="00C413D1">
      <w:pPr>
        <w:numPr>
          <w:ilvl w:val="0"/>
          <w:numId w:val="5"/>
        </w:numPr>
        <w:ind w:left="374"/>
        <w:jc w:val="both"/>
        <w:rPr>
          <w:rFonts w:cs="Arial"/>
          <w:sz w:val="20"/>
          <w:szCs w:val="20"/>
        </w:rPr>
      </w:pPr>
      <w:r w:rsidRPr="00C413D1">
        <w:rPr>
          <w:rFonts w:cs="Arial"/>
          <w:sz w:val="20"/>
          <w:szCs w:val="20"/>
        </w:rPr>
        <w:t>Additional (or repeat) samples for Stack emission samples 31-39 and 41 may be purchased.</w:t>
      </w:r>
    </w:p>
    <w:p w:rsidR="00C413D1" w:rsidRPr="00C413D1" w:rsidRDefault="00C413D1" w:rsidP="00C413D1">
      <w:pPr>
        <w:numPr>
          <w:ilvl w:val="0"/>
          <w:numId w:val="5"/>
        </w:numPr>
        <w:ind w:left="374"/>
        <w:jc w:val="both"/>
        <w:rPr>
          <w:rFonts w:cs="Arial"/>
          <w:sz w:val="20"/>
          <w:szCs w:val="20"/>
        </w:rPr>
      </w:pPr>
      <w:r w:rsidRPr="00C413D1">
        <w:rPr>
          <w:rFonts w:cs="Arial"/>
          <w:sz w:val="20"/>
          <w:szCs w:val="20"/>
        </w:rPr>
        <w:t>Additional (or repeat) samples for samples 2 and 11 are not available at this time.</w:t>
      </w:r>
    </w:p>
    <w:p w:rsidR="008F4E17" w:rsidRPr="00231DF0" w:rsidRDefault="008F4E17" w:rsidP="008F4E17">
      <w:pPr>
        <w:tabs>
          <w:tab w:val="left" w:pos="561"/>
        </w:tabs>
        <w:rPr>
          <w:rFonts w:cs="Arial"/>
          <w:sz w:val="40"/>
        </w:rPr>
      </w:pPr>
    </w:p>
    <w:tbl>
      <w:tblPr>
        <w:tblW w:w="10206" w:type="dxa"/>
        <w:tblInd w:w="108" w:type="dxa"/>
        <w:tblBorders>
          <w:top w:val="single" w:sz="4" w:space="0" w:color="auto"/>
          <w:bottom w:val="single" w:sz="4" w:space="0" w:color="auto"/>
        </w:tblBorders>
        <w:tblLook w:val="01E0" w:firstRow="1" w:lastRow="1" w:firstColumn="1" w:lastColumn="1" w:noHBand="0" w:noVBand="0"/>
      </w:tblPr>
      <w:tblGrid>
        <w:gridCol w:w="10206"/>
      </w:tblGrid>
      <w:tr w:rsidR="008F4E17" w:rsidRPr="00604042" w:rsidTr="00231DF0">
        <w:trPr>
          <w:trHeight w:val="268"/>
        </w:trPr>
        <w:tc>
          <w:tcPr>
            <w:tcW w:w="10206" w:type="dxa"/>
            <w:tcBorders>
              <w:bottom w:val="single" w:sz="4" w:space="0" w:color="auto"/>
            </w:tcBorders>
          </w:tcPr>
          <w:p w:rsidR="008C3508" w:rsidRDefault="008C3508">
            <w:pPr>
              <w:tabs>
                <w:tab w:val="left" w:pos="2880"/>
              </w:tabs>
              <w:ind w:left="-437"/>
              <w:rPr>
                <w:rFonts w:cs="Arial"/>
                <w:sz w:val="20"/>
              </w:rPr>
            </w:pPr>
          </w:p>
        </w:tc>
      </w:tr>
      <w:tr w:rsidR="008F4E17" w:rsidRPr="00604042" w:rsidTr="00231DF0">
        <w:trPr>
          <w:trHeight w:val="268"/>
        </w:trPr>
        <w:tc>
          <w:tcPr>
            <w:tcW w:w="10206" w:type="dxa"/>
            <w:tcBorders>
              <w:top w:val="single" w:sz="4" w:space="0" w:color="auto"/>
              <w:bottom w:val="single" w:sz="4" w:space="0" w:color="auto"/>
            </w:tcBorders>
          </w:tcPr>
          <w:p w:rsidR="008C3508" w:rsidRDefault="008C3508">
            <w:pPr>
              <w:tabs>
                <w:tab w:val="left" w:pos="2880"/>
              </w:tabs>
              <w:ind w:left="-437"/>
              <w:rPr>
                <w:rFonts w:cs="Arial"/>
                <w:sz w:val="20"/>
              </w:rPr>
            </w:pPr>
          </w:p>
        </w:tc>
      </w:tr>
      <w:tr w:rsidR="008F4E17" w:rsidRPr="00604042" w:rsidTr="00231DF0">
        <w:tblPrEx>
          <w:tblBorders>
            <w:left w:val="single" w:sz="4" w:space="0" w:color="auto"/>
            <w:right w:val="single" w:sz="4" w:space="0" w:color="auto"/>
            <w:insideH w:val="single" w:sz="4" w:space="0" w:color="auto"/>
            <w:insideV w:val="single" w:sz="4" w:space="0" w:color="auto"/>
          </w:tblBorders>
        </w:tblPrEx>
        <w:trPr>
          <w:trHeight w:val="268"/>
        </w:trPr>
        <w:tc>
          <w:tcPr>
            <w:tcW w:w="10206" w:type="dxa"/>
            <w:tcBorders>
              <w:left w:val="nil"/>
              <w:bottom w:val="single" w:sz="4" w:space="0" w:color="auto"/>
              <w:right w:val="nil"/>
            </w:tcBorders>
          </w:tcPr>
          <w:p w:rsidR="008C3508" w:rsidRDefault="008C3508">
            <w:pPr>
              <w:tabs>
                <w:tab w:val="left" w:pos="2880"/>
              </w:tabs>
              <w:ind w:left="-437"/>
              <w:rPr>
                <w:rFonts w:cs="Arial"/>
                <w:sz w:val="20"/>
              </w:rPr>
            </w:pPr>
          </w:p>
        </w:tc>
      </w:tr>
      <w:tr w:rsidR="008F4E17" w:rsidRPr="00604042" w:rsidTr="00231DF0">
        <w:tblPrEx>
          <w:tblBorders>
            <w:left w:val="single" w:sz="4" w:space="0" w:color="auto"/>
            <w:right w:val="single" w:sz="4" w:space="0" w:color="auto"/>
            <w:insideH w:val="single" w:sz="4" w:space="0" w:color="auto"/>
            <w:insideV w:val="single" w:sz="4" w:space="0" w:color="auto"/>
          </w:tblBorders>
        </w:tblPrEx>
        <w:trPr>
          <w:trHeight w:val="268"/>
        </w:trPr>
        <w:tc>
          <w:tcPr>
            <w:tcW w:w="10206" w:type="dxa"/>
            <w:tcBorders>
              <w:left w:val="nil"/>
              <w:right w:val="nil"/>
            </w:tcBorders>
          </w:tcPr>
          <w:p w:rsidR="008C3508" w:rsidRDefault="008C3508">
            <w:pPr>
              <w:tabs>
                <w:tab w:val="left" w:pos="2880"/>
              </w:tabs>
              <w:ind w:left="-437"/>
              <w:rPr>
                <w:rFonts w:cs="Arial"/>
                <w:sz w:val="20"/>
              </w:rPr>
            </w:pPr>
          </w:p>
        </w:tc>
      </w:tr>
    </w:tbl>
    <w:p w:rsidR="008F4E17" w:rsidRDefault="008F4E17" w:rsidP="006B1915">
      <w:pPr>
        <w:ind w:left="374"/>
        <w:rPr>
          <w:rFonts w:cs="Arial"/>
          <w:sz w:val="20"/>
          <w:szCs w:val="20"/>
        </w:rPr>
      </w:pPr>
    </w:p>
    <w:p w:rsidR="00303991" w:rsidRPr="00491256" w:rsidRDefault="00172675" w:rsidP="00471B30">
      <w:pPr>
        <w:ind w:left="34"/>
        <w:rPr>
          <w:rFonts w:cs="Arial"/>
          <w:sz w:val="20"/>
          <w:szCs w:val="20"/>
        </w:rPr>
      </w:pPr>
      <w:r w:rsidRPr="00491256">
        <w:rPr>
          <w:rFonts w:cs="Arial"/>
          <w:sz w:val="20"/>
          <w:szCs w:val="20"/>
        </w:rPr>
        <w:t>Please note</w:t>
      </w:r>
      <w:r w:rsidR="00303991" w:rsidRPr="00491256">
        <w:rPr>
          <w:rFonts w:cs="Arial"/>
          <w:sz w:val="20"/>
          <w:szCs w:val="20"/>
        </w:rPr>
        <w:t>:</w:t>
      </w:r>
    </w:p>
    <w:p w:rsidR="00732495" w:rsidRPr="00B0431E" w:rsidRDefault="00732495" w:rsidP="006B1915">
      <w:pPr>
        <w:ind w:left="374"/>
        <w:rPr>
          <w:rFonts w:cs="Arial"/>
          <w:sz w:val="2"/>
          <w:szCs w:val="2"/>
        </w:rPr>
      </w:pPr>
    </w:p>
    <w:p w:rsidR="008C3508" w:rsidRDefault="008662DD">
      <w:pPr>
        <w:numPr>
          <w:ilvl w:val="0"/>
          <w:numId w:val="5"/>
        </w:numPr>
        <w:spacing w:after="80"/>
        <w:ind w:left="374"/>
        <w:jc w:val="both"/>
        <w:rPr>
          <w:rFonts w:cs="Arial"/>
          <w:sz w:val="20"/>
          <w:szCs w:val="20"/>
        </w:rPr>
      </w:pPr>
      <w:r w:rsidRPr="00491256">
        <w:rPr>
          <w:rFonts w:cs="Arial"/>
          <w:sz w:val="20"/>
          <w:szCs w:val="20"/>
        </w:rPr>
        <w:t xml:space="preserve">This scheme is managed and operated by LGC Standards and </w:t>
      </w:r>
      <w:r w:rsidR="005D59DF" w:rsidRPr="00491256">
        <w:rPr>
          <w:rFonts w:cs="Arial"/>
          <w:sz w:val="20"/>
          <w:szCs w:val="20"/>
        </w:rPr>
        <w:t>is supported through technical advice from HSL.  LGC is the accredited PT provider of this scheme</w:t>
      </w:r>
      <w:r w:rsidRPr="00491256">
        <w:rPr>
          <w:rFonts w:cs="Arial"/>
          <w:sz w:val="20"/>
          <w:szCs w:val="20"/>
        </w:rPr>
        <w:t>.</w:t>
      </w:r>
      <w:r w:rsidR="00A05C9C" w:rsidRPr="00491256">
        <w:rPr>
          <w:rFonts w:cs="Arial"/>
          <w:sz w:val="20"/>
          <w:szCs w:val="20"/>
        </w:rPr>
        <w:t xml:space="preserve"> </w:t>
      </w:r>
      <w:r w:rsidR="008905B5" w:rsidRPr="00491256">
        <w:rPr>
          <w:rFonts w:cs="Arial"/>
          <w:sz w:val="20"/>
          <w:szCs w:val="20"/>
        </w:rPr>
        <w:t xml:space="preserve"> </w:t>
      </w:r>
    </w:p>
    <w:p w:rsidR="000A39DE" w:rsidRDefault="000A39DE" w:rsidP="000A39DE">
      <w:pPr>
        <w:numPr>
          <w:ilvl w:val="0"/>
          <w:numId w:val="5"/>
        </w:numPr>
        <w:spacing w:after="80"/>
        <w:ind w:left="374"/>
        <w:jc w:val="both"/>
        <w:rPr>
          <w:rFonts w:cs="Arial"/>
          <w:sz w:val="20"/>
          <w:szCs w:val="20"/>
        </w:rPr>
      </w:pPr>
      <w:r w:rsidRPr="00047555">
        <w:rPr>
          <w:rFonts w:cs="Arial"/>
          <w:sz w:val="20"/>
          <w:szCs w:val="20"/>
        </w:rPr>
        <w:t xml:space="preserve">Thermal desorption tubes used in samples 7, 12, </w:t>
      </w:r>
      <w:r w:rsidR="0012249C">
        <w:rPr>
          <w:rFonts w:cs="Arial"/>
          <w:sz w:val="20"/>
          <w:szCs w:val="20"/>
        </w:rPr>
        <w:t xml:space="preserve">12A, 21 </w:t>
      </w:r>
      <w:r w:rsidRPr="00047555">
        <w:rPr>
          <w:rFonts w:cs="Arial"/>
          <w:sz w:val="20"/>
          <w:szCs w:val="20"/>
        </w:rPr>
        <w:t>and 2</w:t>
      </w:r>
      <w:r w:rsidR="0012249C">
        <w:rPr>
          <w:rFonts w:cs="Arial"/>
          <w:sz w:val="20"/>
          <w:szCs w:val="20"/>
        </w:rPr>
        <w:t>2</w:t>
      </w:r>
      <w:r w:rsidRPr="00047555">
        <w:rPr>
          <w:rFonts w:cs="Arial"/>
          <w:sz w:val="20"/>
          <w:szCs w:val="20"/>
        </w:rPr>
        <w:t xml:space="preserve"> are the </w:t>
      </w:r>
      <w:r w:rsidRPr="00047555">
        <w:rPr>
          <w:sz w:val="20"/>
          <w:szCs w:val="20"/>
        </w:rPr>
        <w:t>Perkin</w:t>
      </w:r>
      <w:r w:rsidRPr="00047555">
        <w:rPr>
          <w:b/>
          <w:sz w:val="20"/>
          <w:szCs w:val="20"/>
        </w:rPr>
        <w:t xml:space="preserve"> </w:t>
      </w:r>
      <w:r w:rsidRPr="00047555">
        <w:rPr>
          <w:sz w:val="20"/>
          <w:szCs w:val="20"/>
        </w:rPr>
        <w:t xml:space="preserve">Elmer type (6.4mm OD, 5 mm ID and 90 mm long); however, it may be possible to </w:t>
      </w:r>
      <w:r>
        <w:rPr>
          <w:sz w:val="20"/>
          <w:szCs w:val="20"/>
        </w:rPr>
        <w:t xml:space="preserve">also </w:t>
      </w:r>
      <w:r w:rsidRPr="00047555">
        <w:rPr>
          <w:sz w:val="20"/>
          <w:szCs w:val="20"/>
        </w:rPr>
        <w:t xml:space="preserve">accommodate Gerstel </w:t>
      </w:r>
      <w:r>
        <w:rPr>
          <w:sz w:val="20"/>
          <w:szCs w:val="20"/>
        </w:rPr>
        <w:t>6mm OD, 4 mm ID and 178 mm long</w:t>
      </w:r>
      <w:r w:rsidRPr="00047555">
        <w:rPr>
          <w:sz w:val="20"/>
          <w:szCs w:val="20"/>
        </w:rPr>
        <w:t xml:space="preserve">.  </w:t>
      </w:r>
      <w:r w:rsidRPr="00047555">
        <w:rPr>
          <w:rFonts w:cs="Arial"/>
          <w:sz w:val="20"/>
          <w:szCs w:val="20"/>
        </w:rPr>
        <w:t xml:space="preserve">Please contact LGC Standards Proficiency Testing for further details. </w:t>
      </w:r>
    </w:p>
    <w:p w:rsidR="00047555" w:rsidRPr="00047555" w:rsidRDefault="00047555" w:rsidP="00047555">
      <w:pPr>
        <w:numPr>
          <w:ilvl w:val="0"/>
          <w:numId w:val="5"/>
        </w:numPr>
        <w:spacing w:after="80"/>
        <w:ind w:left="374"/>
        <w:jc w:val="both"/>
        <w:rPr>
          <w:rFonts w:cs="Arial"/>
          <w:sz w:val="20"/>
          <w:szCs w:val="20"/>
        </w:rPr>
      </w:pPr>
      <w:r w:rsidRPr="00047555">
        <w:rPr>
          <w:rFonts w:cs="Arial"/>
          <w:sz w:val="20"/>
          <w:szCs w:val="20"/>
        </w:rPr>
        <w:t xml:space="preserve">Thermal desorption tubes must be returned at </w:t>
      </w:r>
      <w:r w:rsidR="002D7972">
        <w:rPr>
          <w:rFonts w:cs="Arial"/>
          <w:sz w:val="20"/>
          <w:szCs w:val="20"/>
        </w:rPr>
        <w:t xml:space="preserve">the participant’s </w:t>
      </w:r>
      <w:r w:rsidRPr="00047555">
        <w:rPr>
          <w:rFonts w:cs="Arial"/>
          <w:sz w:val="20"/>
          <w:szCs w:val="20"/>
        </w:rPr>
        <w:t xml:space="preserve">cost to LGC Standards within 2 months after receipt (including additional or repeat samples). Failure to do so will result in an additional charge per sample set being made to replace the tubes. </w:t>
      </w:r>
    </w:p>
    <w:p w:rsidR="00047555" w:rsidRPr="00047555" w:rsidRDefault="00047555" w:rsidP="00047555">
      <w:pPr>
        <w:numPr>
          <w:ilvl w:val="0"/>
          <w:numId w:val="5"/>
        </w:numPr>
        <w:spacing w:after="80"/>
        <w:ind w:left="374"/>
        <w:jc w:val="both"/>
        <w:rPr>
          <w:rFonts w:cs="Arial"/>
          <w:sz w:val="20"/>
          <w:szCs w:val="20"/>
        </w:rPr>
      </w:pPr>
      <w:r w:rsidRPr="00047555">
        <w:rPr>
          <w:rFonts w:cs="Arial"/>
          <w:sz w:val="20"/>
          <w:szCs w:val="20"/>
        </w:rPr>
        <w:t xml:space="preserve">When returning thermal desorption tubes, please label the parcels with the supplied label “Returned Sample tubes for laboratory proficiency testing – no commercial value” and declare a “nominal value of </w:t>
      </w:r>
      <w:r w:rsidR="00371FB6" w:rsidRPr="00047555">
        <w:rPr>
          <w:rFonts w:cs="Arial"/>
          <w:sz w:val="20"/>
          <w:szCs w:val="20"/>
        </w:rPr>
        <w:t>£1 / $1 / €1</w:t>
      </w:r>
      <w:r w:rsidRPr="00047555">
        <w:rPr>
          <w:rFonts w:cs="Arial"/>
          <w:sz w:val="20"/>
          <w:szCs w:val="20"/>
        </w:rPr>
        <w:t>”. Failure to do so could result in any incurred excise / importation fee being passed onto the participant.</w:t>
      </w:r>
    </w:p>
    <w:p w:rsidR="008C3508" w:rsidRDefault="00774749">
      <w:pPr>
        <w:numPr>
          <w:ilvl w:val="0"/>
          <w:numId w:val="5"/>
        </w:numPr>
        <w:spacing w:after="80"/>
        <w:ind w:left="374"/>
        <w:jc w:val="both"/>
        <w:rPr>
          <w:rFonts w:cs="Arial"/>
          <w:sz w:val="20"/>
          <w:szCs w:val="20"/>
        </w:rPr>
      </w:pPr>
      <w:r w:rsidRPr="00491256">
        <w:rPr>
          <w:rFonts w:cs="Arial"/>
          <w:sz w:val="20"/>
          <w:szCs w:val="20"/>
        </w:rPr>
        <w:t>All prices stated are exclusive of VAT and carriage.</w:t>
      </w:r>
      <w:r w:rsidRPr="00491256">
        <w:rPr>
          <w:rFonts w:cs="Arial"/>
          <w:b/>
          <w:sz w:val="20"/>
          <w:szCs w:val="20"/>
        </w:rPr>
        <w:t xml:space="preserve">  </w:t>
      </w:r>
    </w:p>
    <w:p w:rsidR="008C3508" w:rsidRDefault="00296C1E">
      <w:pPr>
        <w:numPr>
          <w:ilvl w:val="0"/>
          <w:numId w:val="5"/>
        </w:numPr>
        <w:spacing w:after="80"/>
        <w:ind w:left="374"/>
        <w:jc w:val="both"/>
        <w:rPr>
          <w:rFonts w:cs="Arial"/>
          <w:sz w:val="20"/>
          <w:szCs w:val="20"/>
        </w:rPr>
      </w:pPr>
      <w:r w:rsidRPr="00491256">
        <w:rPr>
          <w:rFonts w:cs="Arial"/>
          <w:sz w:val="20"/>
          <w:szCs w:val="20"/>
        </w:rPr>
        <w:t xml:space="preserve">VAT </w:t>
      </w:r>
      <w:r w:rsidR="00774749" w:rsidRPr="00491256">
        <w:rPr>
          <w:rFonts w:cs="Arial"/>
          <w:sz w:val="20"/>
          <w:szCs w:val="20"/>
        </w:rPr>
        <w:t xml:space="preserve">is payable </w:t>
      </w:r>
      <w:r w:rsidRPr="00491256">
        <w:rPr>
          <w:rFonts w:cs="Arial"/>
          <w:sz w:val="20"/>
          <w:szCs w:val="20"/>
        </w:rPr>
        <w:t xml:space="preserve">(at the prevailing rate) </w:t>
      </w:r>
      <w:r w:rsidR="00774749" w:rsidRPr="00491256">
        <w:rPr>
          <w:rFonts w:cs="Arial"/>
          <w:sz w:val="20"/>
          <w:szCs w:val="20"/>
        </w:rPr>
        <w:t>by all participants based in the European Union if a VAT Registration Number is not provided.</w:t>
      </w:r>
    </w:p>
    <w:p w:rsidR="008C3508" w:rsidRDefault="00774749">
      <w:pPr>
        <w:numPr>
          <w:ilvl w:val="0"/>
          <w:numId w:val="5"/>
        </w:numPr>
        <w:spacing w:after="80"/>
        <w:ind w:left="374"/>
        <w:jc w:val="both"/>
        <w:rPr>
          <w:rFonts w:cs="Arial"/>
          <w:sz w:val="20"/>
          <w:szCs w:val="20"/>
        </w:rPr>
      </w:pPr>
      <w:r w:rsidRPr="00491256">
        <w:rPr>
          <w:rFonts w:cs="Arial"/>
          <w:sz w:val="20"/>
          <w:szCs w:val="20"/>
        </w:rPr>
        <w:t xml:space="preserve">All courier charges set by </w:t>
      </w:r>
      <w:r w:rsidR="001A5FA5" w:rsidRPr="00491256">
        <w:rPr>
          <w:rFonts w:cs="Arial"/>
          <w:sz w:val="20"/>
          <w:szCs w:val="20"/>
        </w:rPr>
        <w:t xml:space="preserve">LGC Standards </w:t>
      </w:r>
      <w:r w:rsidRPr="00491256">
        <w:rPr>
          <w:rFonts w:cs="Arial"/>
          <w:sz w:val="20"/>
          <w:szCs w:val="20"/>
        </w:rPr>
        <w:t>do not include local import charges, taxes (etc.), which will be covered by the participant.</w:t>
      </w:r>
    </w:p>
    <w:p w:rsidR="00311561" w:rsidRPr="00311561" w:rsidRDefault="007F6A36" w:rsidP="00311561">
      <w:pPr>
        <w:numPr>
          <w:ilvl w:val="0"/>
          <w:numId w:val="5"/>
        </w:numPr>
        <w:spacing w:after="80"/>
        <w:ind w:left="374"/>
        <w:jc w:val="both"/>
        <w:rPr>
          <w:rFonts w:cs="Arial"/>
          <w:sz w:val="20"/>
          <w:szCs w:val="20"/>
        </w:rPr>
      </w:pPr>
      <w:r w:rsidRPr="00311561">
        <w:rPr>
          <w:rFonts w:cs="Arial"/>
          <w:sz w:val="20"/>
          <w:szCs w:val="20"/>
        </w:rPr>
        <w:t>Participants will pay an additional fee to cover courier charges.  Please contact LGC Standards for current charges.</w:t>
      </w:r>
    </w:p>
    <w:p w:rsidR="008C3508" w:rsidRDefault="007B7C57">
      <w:pPr>
        <w:numPr>
          <w:ilvl w:val="0"/>
          <w:numId w:val="5"/>
        </w:numPr>
        <w:tabs>
          <w:tab w:val="clear" w:pos="360"/>
        </w:tabs>
        <w:spacing w:after="80"/>
        <w:ind w:left="374"/>
        <w:jc w:val="both"/>
        <w:rPr>
          <w:rFonts w:cs="Arial"/>
          <w:sz w:val="20"/>
          <w:szCs w:val="20"/>
        </w:rPr>
      </w:pPr>
      <w:r w:rsidRPr="00491256">
        <w:rPr>
          <w:rFonts w:cs="Arial"/>
          <w:sz w:val="20"/>
          <w:szCs w:val="20"/>
        </w:rPr>
        <w:t xml:space="preserve">Do not send remittance with this form, you will be invoiced subsequently </w:t>
      </w:r>
      <w:r w:rsidR="00172675" w:rsidRPr="00491256">
        <w:rPr>
          <w:rFonts w:cs="Arial"/>
          <w:sz w:val="20"/>
          <w:szCs w:val="20"/>
        </w:rPr>
        <w:t>for the full year’s participation</w:t>
      </w:r>
      <w:r w:rsidRPr="00491256">
        <w:rPr>
          <w:rFonts w:cs="Arial"/>
          <w:sz w:val="20"/>
          <w:szCs w:val="20"/>
        </w:rPr>
        <w:t>.</w:t>
      </w:r>
    </w:p>
    <w:p w:rsidR="008C3508" w:rsidRDefault="005D59DF">
      <w:pPr>
        <w:numPr>
          <w:ilvl w:val="0"/>
          <w:numId w:val="5"/>
        </w:numPr>
        <w:tabs>
          <w:tab w:val="clear" w:pos="360"/>
        </w:tabs>
        <w:spacing w:after="80"/>
        <w:ind w:left="374"/>
        <w:jc w:val="both"/>
        <w:rPr>
          <w:rFonts w:cs="Arial"/>
          <w:sz w:val="20"/>
          <w:szCs w:val="20"/>
        </w:rPr>
      </w:pPr>
      <w:r w:rsidRPr="00491256">
        <w:rPr>
          <w:rFonts w:cs="Arial"/>
          <w:sz w:val="20"/>
          <w:szCs w:val="20"/>
        </w:rPr>
        <w:t xml:space="preserve">No refunds will be given for failure to take part in any round of the PT scheme or for cancellation of rounds that have </w:t>
      </w:r>
      <w:r w:rsidRPr="00950EEB">
        <w:rPr>
          <w:rFonts w:cs="Arial"/>
          <w:sz w:val="20"/>
          <w:szCs w:val="20"/>
        </w:rPr>
        <w:t>already been invoiced.</w:t>
      </w:r>
    </w:p>
    <w:p w:rsidR="00205D27" w:rsidRDefault="00205D27" w:rsidP="00205D27">
      <w:pPr>
        <w:spacing w:after="80"/>
        <w:jc w:val="both"/>
        <w:rPr>
          <w:rFonts w:cs="Arial"/>
          <w:sz w:val="20"/>
          <w:szCs w:val="20"/>
        </w:rPr>
      </w:pPr>
    </w:p>
    <w:p w:rsidR="00205D27" w:rsidRDefault="00205D27" w:rsidP="00205D27">
      <w:pPr>
        <w:spacing w:after="80"/>
        <w:jc w:val="both"/>
        <w:rPr>
          <w:rFonts w:cs="Arial"/>
          <w:sz w:val="20"/>
          <w:szCs w:val="20"/>
        </w:rPr>
      </w:pPr>
    </w:p>
    <w:p w:rsidR="00205D27" w:rsidRPr="00950EEB" w:rsidRDefault="00205D27" w:rsidP="00205D27">
      <w:pPr>
        <w:spacing w:after="80"/>
        <w:jc w:val="both"/>
        <w:rPr>
          <w:rFonts w:cs="Arial"/>
          <w:sz w:val="20"/>
          <w:szCs w:val="20"/>
        </w:rPr>
      </w:pPr>
    </w:p>
    <w:p w:rsidR="006F4CBA" w:rsidRDefault="001A5FA5" w:rsidP="000F2DEB">
      <w:pPr>
        <w:numPr>
          <w:ilvl w:val="0"/>
          <w:numId w:val="5"/>
        </w:numPr>
        <w:spacing w:after="80"/>
        <w:ind w:left="374"/>
        <w:jc w:val="both"/>
        <w:rPr>
          <w:rFonts w:cs="Arial"/>
          <w:sz w:val="20"/>
          <w:szCs w:val="20"/>
        </w:rPr>
      </w:pPr>
      <w:r w:rsidRPr="00950EEB">
        <w:rPr>
          <w:rFonts w:cs="Arial"/>
          <w:sz w:val="20"/>
          <w:szCs w:val="20"/>
        </w:rPr>
        <w:t>LGC</w:t>
      </w:r>
      <w:r w:rsidR="00751DDE" w:rsidRPr="00950EEB">
        <w:rPr>
          <w:rFonts w:cs="Arial"/>
          <w:sz w:val="20"/>
          <w:szCs w:val="20"/>
        </w:rPr>
        <w:t xml:space="preserve"> Standards </w:t>
      </w:r>
      <w:r w:rsidR="00774749" w:rsidRPr="00950EEB">
        <w:rPr>
          <w:rFonts w:cs="Arial"/>
          <w:sz w:val="20"/>
          <w:szCs w:val="20"/>
        </w:rPr>
        <w:t>reserves the right to not send samples or the report for previous samples to any participant that has not paid their subscriptions within the terms stated on the invoice.</w:t>
      </w:r>
    </w:p>
    <w:p w:rsidR="008C3508" w:rsidRPr="00950EEB" w:rsidRDefault="001A5FA5" w:rsidP="000F2DEB">
      <w:pPr>
        <w:numPr>
          <w:ilvl w:val="0"/>
          <w:numId w:val="5"/>
        </w:numPr>
        <w:spacing w:after="80"/>
        <w:ind w:left="374"/>
        <w:jc w:val="both"/>
        <w:rPr>
          <w:rFonts w:cs="Arial"/>
          <w:sz w:val="20"/>
          <w:szCs w:val="20"/>
        </w:rPr>
      </w:pPr>
      <w:r w:rsidRPr="00950EEB">
        <w:rPr>
          <w:rFonts w:cs="Arial"/>
          <w:sz w:val="20"/>
          <w:szCs w:val="20"/>
        </w:rPr>
        <w:t>LGC</w:t>
      </w:r>
      <w:r w:rsidR="00751DDE" w:rsidRPr="00950EEB">
        <w:rPr>
          <w:rFonts w:cs="Arial"/>
          <w:sz w:val="20"/>
          <w:szCs w:val="20"/>
        </w:rPr>
        <w:t xml:space="preserve"> Standards </w:t>
      </w:r>
      <w:r w:rsidR="002327C3" w:rsidRPr="00950EEB">
        <w:rPr>
          <w:rFonts w:cs="Arial"/>
          <w:sz w:val="20"/>
          <w:szCs w:val="20"/>
        </w:rPr>
        <w:t>can</w:t>
      </w:r>
      <w:r w:rsidR="00774749" w:rsidRPr="00950EEB">
        <w:rPr>
          <w:rFonts w:cs="Arial"/>
          <w:sz w:val="20"/>
          <w:szCs w:val="20"/>
        </w:rPr>
        <w:t>not guarantee the number of participants that will return results for any particular round</w:t>
      </w:r>
      <w:r w:rsidR="009114D7" w:rsidRPr="00950EEB">
        <w:rPr>
          <w:rFonts w:cs="Arial"/>
          <w:sz w:val="20"/>
          <w:szCs w:val="20"/>
        </w:rPr>
        <w:t>.</w:t>
      </w:r>
    </w:p>
    <w:p w:rsidR="00A17A0D" w:rsidRDefault="003A5F6D" w:rsidP="000F2DEB">
      <w:pPr>
        <w:numPr>
          <w:ilvl w:val="0"/>
          <w:numId w:val="5"/>
        </w:numPr>
        <w:spacing w:after="80"/>
        <w:ind w:left="374"/>
        <w:jc w:val="both"/>
        <w:rPr>
          <w:rFonts w:cs="Arial"/>
          <w:sz w:val="20"/>
          <w:szCs w:val="20"/>
        </w:rPr>
      </w:pPr>
      <w:r>
        <w:rPr>
          <w:rFonts w:cs="Arial"/>
          <w:sz w:val="20"/>
          <w:szCs w:val="20"/>
        </w:rPr>
        <w:t>T</w:t>
      </w:r>
      <w:r w:rsidR="005D59DF" w:rsidRPr="00491256">
        <w:rPr>
          <w:rFonts w:cs="Arial"/>
          <w:sz w:val="20"/>
          <w:szCs w:val="20"/>
        </w:rPr>
        <w:t>he prices stated are for reporting results and receiving reports electronically via PORTAL (internet reporting).  If alternative data entry or reporting methods are required, further charges apply.  Please contact LGC Standards for the current charges.</w:t>
      </w:r>
    </w:p>
    <w:p w:rsidR="0055275C" w:rsidRPr="00491256" w:rsidRDefault="0055275C" w:rsidP="007C0D6B">
      <w:pPr>
        <w:numPr>
          <w:ilvl w:val="0"/>
          <w:numId w:val="5"/>
        </w:numPr>
        <w:tabs>
          <w:tab w:val="clear" w:pos="360"/>
        </w:tabs>
        <w:spacing w:after="120"/>
        <w:ind w:left="374"/>
        <w:jc w:val="both"/>
        <w:rPr>
          <w:rFonts w:cs="Arial"/>
          <w:sz w:val="20"/>
          <w:szCs w:val="20"/>
        </w:rPr>
      </w:pPr>
      <w:r w:rsidRPr="00491256">
        <w:rPr>
          <w:rFonts w:cs="Arial"/>
          <w:sz w:val="20"/>
          <w:szCs w:val="20"/>
        </w:rPr>
        <w:t>By signing this application form, you are agreeing to comply by LGC Standards' Standard Terms and Conditions for the Supply of Laboratory Quality Products and Services</w:t>
      </w:r>
      <w:r w:rsidR="00533F2D" w:rsidRPr="00491256">
        <w:rPr>
          <w:rFonts w:cs="Arial"/>
          <w:sz w:val="20"/>
          <w:szCs w:val="20"/>
        </w:rPr>
        <w:t xml:space="preserve"> and </w:t>
      </w:r>
      <w:r w:rsidR="00FB609A" w:rsidRPr="00491256">
        <w:rPr>
          <w:rFonts w:cs="Arial"/>
          <w:sz w:val="20"/>
          <w:szCs w:val="20"/>
        </w:rPr>
        <w:t xml:space="preserve">the </w:t>
      </w:r>
      <w:r w:rsidR="00533F2D" w:rsidRPr="00491256">
        <w:rPr>
          <w:rFonts w:cs="Arial"/>
          <w:sz w:val="20"/>
          <w:szCs w:val="20"/>
        </w:rPr>
        <w:t>AIR PT scheme specific requirements noted above</w:t>
      </w:r>
      <w:r w:rsidRPr="00491256">
        <w:rPr>
          <w:rFonts w:cs="Arial"/>
          <w:sz w:val="20"/>
          <w:szCs w:val="20"/>
        </w:rPr>
        <w:t xml:space="preserve">.  </w:t>
      </w:r>
    </w:p>
    <w:p w:rsidR="0070148D" w:rsidRPr="0070148D" w:rsidRDefault="00CE7C46" w:rsidP="0070148D">
      <w:pPr>
        <w:tabs>
          <w:tab w:val="left" w:pos="2880"/>
        </w:tabs>
        <w:jc w:val="both"/>
        <w:rPr>
          <w:rFonts w:cs="Arial"/>
          <w:b/>
          <w:sz w:val="20"/>
          <w:lang w:val="en-US"/>
        </w:rPr>
      </w:pPr>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62230</wp:posOffset>
                </wp:positionV>
                <wp:extent cx="6412230" cy="998220"/>
                <wp:effectExtent l="0" t="0" r="26670" b="11430"/>
                <wp:wrapNone/>
                <wp:docPr id="15"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998220"/>
                        </a:xfrm>
                        <a:prstGeom prst="rect">
                          <a:avLst/>
                        </a:prstGeom>
                        <a:solidFill>
                          <a:srgbClr val="FFFFFF"/>
                        </a:solidFill>
                        <a:ln w="9525">
                          <a:solidFill>
                            <a:srgbClr val="000000"/>
                          </a:solidFill>
                          <a:miter lim="800000"/>
                          <a:headEnd/>
                          <a:tailEnd/>
                        </a:ln>
                      </wps:spPr>
                      <wps:txbx>
                        <w:txbxContent>
                          <w:p w:rsidR="00BF0F26" w:rsidRPr="00071968" w:rsidRDefault="00BF0F26" w:rsidP="008D5190">
                            <w:pPr>
                              <w:autoSpaceDE w:val="0"/>
                              <w:autoSpaceDN w:val="0"/>
                              <w:adjustRightInd w:val="0"/>
                            </w:pPr>
                            <w:r w:rsidRPr="002E4647">
                              <w:rPr>
                                <w:rFonts w:cs="Courier New"/>
                                <w:sz w:val="20"/>
                                <w:lang w:eastAsia="en-GB"/>
                              </w:rPr>
                              <w:t xml:space="preserve">LGC Standards would like to be able to contact you from time to time with information about the LGC Group, its activities, products and services. By completing and returning this form to us, you agree to your personal information being used by LGC Standards and other members of the LGC Group for the administration and provision of our products and services and for related marketing activities. You can change your marketing preferences at any time by emailing </w:t>
                            </w:r>
                            <w:hyperlink r:id="rId16" w:history="1">
                              <w:r>
                                <w:rPr>
                                  <w:rStyle w:val="Hyperlink"/>
                                  <w:rFonts w:cs="Arial"/>
                                  <w:sz w:val="20"/>
                                </w:rPr>
                                <w:t>sales.eu@lgcgroup.com</w:t>
                              </w:r>
                            </w:hyperlink>
                            <w:r>
                              <w:rPr>
                                <w:rFonts w:cs="Arial"/>
                                <w:sz w:val="20"/>
                              </w:rPr>
                              <w:t xml:space="preserve"> [EU customers] </w:t>
                            </w:r>
                            <w:r w:rsidRPr="00F94260">
                              <w:rPr>
                                <w:rFonts w:cs="Arial"/>
                                <w:sz w:val="20"/>
                              </w:rPr>
                              <w:t>or</w:t>
                            </w:r>
                            <w:r>
                              <w:rPr>
                                <w:rFonts w:cs="Arial"/>
                                <w:sz w:val="20"/>
                              </w:rPr>
                              <w:t xml:space="preserve"> </w:t>
                            </w:r>
                            <w:hyperlink r:id="rId17" w:history="1">
                              <w:r>
                                <w:rPr>
                                  <w:rStyle w:val="Hyperlink"/>
                                  <w:rFonts w:cs="Arial"/>
                                  <w:sz w:val="20"/>
                                </w:rPr>
                                <w:t>global.sales@lgcgroup.com</w:t>
                              </w:r>
                            </w:hyperlink>
                            <w:r>
                              <w:rPr>
                                <w:rFonts w:cs="Arial"/>
                                <w:sz w:val="20"/>
                              </w:rPr>
                              <w:t xml:space="preserve"> [non-EU customers].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 o:spid="_x0000_s1031" type="#_x0000_t202" style="position:absolute;left:0;text-align:left;margin-left:1.1pt;margin-top:4.9pt;width:504.9pt;height:7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ayLQIAAFgEAAAOAAAAZHJzL2Uyb0RvYy54bWysVNuO0zAQfUfiHyy/07ShLW3UdLV0KUJa&#10;LtIuH+DYTmLheIztNlm+nrHTlmqBF0QeLNszPjNzzkw2N0OnyVE6r8CUdDaZUiINB6FMU9Kvj/tX&#10;K0p8YEYwDUaW9El6erN9+WLT20Lm0IIW0hEEMb7obUnbEGyRZZ63smN+AlYaNNbgOhbw6JpMONYj&#10;eqezfDpdZj04YR1w6T3e3o1Guk34dS15+FzXXgaiS4q5hbS6tFZxzbYbVjSO2VbxUxrsH7LomDIY&#10;9AJ1xwIjB6d+g+oUd+ChDhMOXQZ1rbhMNWA1s+mzah5aZmWqBcnx9kKT/3+w/NPxiyNKoHYLSgzr&#10;UKNHOYRaakGWkZ7e+gK9Hiz6heEtDOiaSvX2Hvg3TwzsWmYaeesc9K1kAtObxZfZ1dMRx0eQqv8I&#10;AsOwQ4AENNSui9whGwTRUaanizSYCuF4uZzP8vw1mjja1utVniftMlacX1vnw3sJHYmbkjqUPqGz&#10;470PMRtWnF1iMA9aib3SOh1cU+20I0eGbbJPXyrgmZs2pMfoi3wxEvBXiGn6/gTRqYD9rlVX0tXF&#10;iRWRtndGpG4MTOlxjylrc+IxUjeSGIZqSIrNz/JUIJ6QWAdje+M44qYF94OSHlu7pP77gTlJif5g&#10;UJz1bD6Ps5AO88UbpJK4a0t1bWGGI1RJAyXjdhfG+TlYp5oWI43tYOAWBa1V4joqP2Z1Sh/bN0lw&#10;GrU4H9fn5PXrh7D9CQAA//8DAFBLAwQUAAYACAAAACEAhSqN/t4AAAAIAQAADwAAAGRycy9kb3du&#10;cmV2LnhtbEyPwU7DMBBE70j8g7VIXBC1G1DahjgVQgLBrRQEVzfeJhH2OsRuGv6e7QluO5rR7Jty&#10;PXknRhxiF0jDfKZAINXBdtRoeH97vF6CiMmQNS4QavjBCOvq/Kw0hQ1HesVxmxrBJRQLo6FNqS+k&#10;jHWL3sRZ6JHY24fBm8RyaKQdzJHLvZOZUrn0piP+0JoeH1qsv7YHr2F5+zx+xpebzUed790qXS3G&#10;p+9B68uL6f4ORMIp/YXhhM/oUDHTLhzIRuE0ZBkHNayY/+SqecbTdnzlCwWyKuX/AdUvAAAA//8D&#10;AFBLAQItABQABgAIAAAAIQC2gziS/gAAAOEBAAATAAAAAAAAAAAAAAAAAAAAAABbQ29udGVudF9U&#10;eXBlc10ueG1sUEsBAi0AFAAGAAgAAAAhADj9If/WAAAAlAEAAAsAAAAAAAAAAAAAAAAALwEAAF9y&#10;ZWxzLy5yZWxzUEsBAi0AFAAGAAgAAAAhANDChrItAgAAWAQAAA4AAAAAAAAAAAAAAAAALgIAAGRy&#10;cy9lMm9Eb2MueG1sUEsBAi0AFAAGAAgAAAAhAIUqjf7eAAAACAEAAA8AAAAAAAAAAAAAAAAAhwQA&#10;AGRycy9kb3ducmV2LnhtbFBLBQYAAAAABAAEAPMAAACSBQAAAAA=&#10;">
                <v:textbox>
                  <w:txbxContent>
                    <w:p w:rsidR="00BF0F26" w:rsidRPr="00071968" w:rsidRDefault="00BF0F26" w:rsidP="008D5190">
                      <w:pPr>
                        <w:autoSpaceDE w:val="0"/>
                        <w:autoSpaceDN w:val="0"/>
                        <w:adjustRightInd w:val="0"/>
                      </w:pPr>
                      <w:r w:rsidRPr="002E4647">
                        <w:rPr>
                          <w:rFonts w:cs="Courier New"/>
                          <w:sz w:val="20"/>
                          <w:lang w:eastAsia="en-GB"/>
                        </w:rPr>
                        <w:t xml:space="preserve">LGC Standards would like to be able to contact you from time to time with information about the LGC Group, its activities, products and services. By completing and returning this form to us, you agree to your personal information being used by LGC Standards and other members of the LGC Group for the administration and provision of our products and services and for related marketing activities. You can change your marketing preferences at any time by emailing </w:t>
                      </w:r>
                      <w:hyperlink r:id="rId18" w:history="1">
                        <w:r>
                          <w:rPr>
                            <w:rStyle w:val="Hyperlink"/>
                            <w:rFonts w:cs="Arial"/>
                            <w:sz w:val="20"/>
                          </w:rPr>
                          <w:t>sales.eu@lgcgroup.com</w:t>
                        </w:r>
                      </w:hyperlink>
                      <w:r>
                        <w:rPr>
                          <w:rFonts w:cs="Arial"/>
                          <w:sz w:val="20"/>
                        </w:rPr>
                        <w:t xml:space="preserve"> [EU customers] </w:t>
                      </w:r>
                      <w:r w:rsidRPr="00F94260">
                        <w:rPr>
                          <w:rFonts w:cs="Arial"/>
                          <w:sz w:val="20"/>
                        </w:rPr>
                        <w:t>or</w:t>
                      </w:r>
                      <w:r>
                        <w:rPr>
                          <w:rFonts w:cs="Arial"/>
                          <w:sz w:val="20"/>
                        </w:rPr>
                        <w:t xml:space="preserve"> </w:t>
                      </w:r>
                      <w:hyperlink r:id="rId19" w:history="1">
                        <w:r>
                          <w:rPr>
                            <w:rStyle w:val="Hyperlink"/>
                            <w:rFonts w:cs="Arial"/>
                            <w:sz w:val="20"/>
                          </w:rPr>
                          <w:t>global.sales@lgcgroup.com</w:t>
                        </w:r>
                      </w:hyperlink>
                      <w:r>
                        <w:rPr>
                          <w:rFonts w:cs="Arial"/>
                          <w:sz w:val="20"/>
                        </w:rPr>
                        <w:t xml:space="preserve"> [non-EU customers].</w:t>
                      </w:r>
                    </w:p>
                  </w:txbxContent>
                </v:textbox>
              </v:shape>
            </w:pict>
          </mc:Fallback>
        </mc:AlternateContent>
      </w:r>
    </w:p>
    <w:p w:rsidR="0070148D" w:rsidRPr="0070148D" w:rsidRDefault="0070148D" w:rsidP="0070148D">
      <w:pPr>
        <w:tabs>
          <w:tab w:val="left" w:pos="2880"/>
        </w:tabs>
        <w:jc w:val="both"/>
        <w:rPr>
          <w:rFonts w:cs="Arial"/>
          <w:b/>
          <w:sz w:val="20"/>
          <w:lang w:val="en-US"/>
        </w:rPr>
      </w:pPr>
    </w:p>
    <w:p w:rsidR="0070148D" w:rsidRPr="0070148D" w:rsidRDefault="0070148D" w:rsidP="0070148D">
      <w:pPr>
        <w:tabs>
          <w:tab w:val="left" w:pos="2880"/>
        </w:tabs>
        <w:jc w:val="both"/>
        <w:rPr>
          <w:rFonts w:cs="Arial"/>
          <w:b/>
          <w:sz w:val="20"/>
          <w:lang w:val="en-US"/>
        </w:rPr>
      </w:pPr>
    </w:p>
    <w:p w:rsidR="0070148D" w:rsidRPr="0070148D" w:rsidRDefault="0070148D" w:rsidP="0070148D">
      <w:pPr>
        <w:rPr>
          <w:rFonts w:cs="Arial"/>
          <w:sz w:val="18"/>
          <w:szCs w:val="18"/>
          <w:lang w:val="en-US" w:eastAsia="en-GB"/>
        </w:rPr>
      </w:pPr>
      <w:r w:rsidRPr="0070148D">
        <w:rPr>
          <w:rFonts w:cs="Arial"/>
          <w:sz w:val="18"/>
          <w:szCs w:val="18"/>
          <w:lang w:val="en-US" w:eastAsia="en-GB"/>
        </w:rPr>
        <w:t xml:space="preserve">  </w:t>
      </w:r>
    </w:p>
    <w:p w:rsidR="0070148D" w:rsidRPr="0070148D" w:rsidRDefault="0070148D" w:rsidP="0070148D">
      <w:pPr>
        <w:rPr>
          <w:lang w:val="en-US"/>
        </w:rPr>
      </w:pPr>
    </w:p>
    <w:p w:rsidR="0070148D" w:rsidRPr="0070148D" w:rsidRDefault="0070148D" w:rsidP="0070148D">
      <w:pPr>
        <w:rPr>
          <w:lang w:val="en-US"/>
        </w:rPr>
      </w:pPr>
    </w:p>
    <w:p w:rsidR="0070148D" w:rsidRPr="0070148D" w:rsidRDefault="0070148D" w:rsidP="0070148D">
      <w:pPr>
        <w:pStyle w:val="ListParagraph"/>
        <w:numPr>
          <w:ilvl w:val="0"/>
          <w:numId w:val="5"/>
        </w:numPr>
        <w:rPr>
          <w:lang w:val="en-US"/>
        </w:rPr>
      </w:pPr>
    </w:p>
    <w:p w:rsidR="0070148D" w:rsidRDefault="0070148D" w:rsidP="0070148D">
      <w:pPr>
        <w:rPr>
          <w:lang w:val="en-US"/>
        </w:rPr>
      </w:pPr>
    </w:p>
    <w:p w:rsidR="000F2DEB" w:rsidRPr="0070148D" w:rsidRDefault="000F2DEB" w:rsidP="0070148D">
      <w:pPr>
        <w:rPr>
          <w:lang w:val="en-US"/>
        </w:rPr>
      </w:pPr>
    </w:p>
    <w:p w:rsidR="00F459E6" w:rsidRDefault="00F459E6" w:rsidP="002327C3">
      <w:pPr>
        <w:rPr>
          <w:rFonts w:cs="Arial"/>
          <w:sz w:val="30"/>
          <w:szCs w:val="30"/>
          <w:lang w:eastAsia="en-GB"/>
        </w:rPr>
      </w:pPr>
    </w:p>
    <w:p w:rsidR="00F459E6" w:rsidRPr="00491256" w:rsidRDefault="00F459E6" w:rsidP="002327C3">
      <w:pPr>
        <w:rPr>
          <w:rFonts w:cs="Arial"/>
          <w:sz w:val="30"/>
          <w:szCs w:val="30"/>
          <w:lang w:eastAsia="en-GB"/>
        </w:rPr>
      </w:pPr>
    </w:p>
    <w:p w:rsidR="00D40D07" w:rsidRDefault="002327C3" w:rsidP="00962722">
      <w:pPr>
        <w:tabs>
          <w:tab w:val="left" w:pos="2880"/>
        </w:tabs>
        <w:rPr>
          <w:rFonts w:cs="Arial"/>
          <w:sz w:val="16"/>
          <w:szCs w:val="16"/>
        </w:rPr>
      </w:pPr>
      <w:r w:rsidRPr="00491256">
        <w:rPr>
          <w:rFonts w:cs="Arial"/>
          <w:sz w:val="20"/>
        </w:rPr>
        <w:t xml:space="preserve">Signature ………………………………………    </w:t>
      </w:r>
      <w:r w:rsidRPr="00491256">
        <w:rPr>
          <w:rFonts w:cs="Arial"/>
          <w:sz w:val="20"/>
        </w:rPr>
        <w:tab/>
      </w:r>
      <w:r w:rsidRPr="00491256">
        <w:rPr>
          <w:rFonts w:cs="Arial"/>
          <w:sz w:val="20"/>
        </w:rPr>
        <w:tab/>
      </w:r>
      <w:r w:rsidRPr="00491256">
        <w:rPr>
          <w:rFonts w:cs="Arial"/>
          <w:sz w:val="20"/>
        </w:rPr>
        <w:tab/>
        <w:t>Date …………………………</w:t>
      </w:r>
    </w:p>
    <w:sectPr w:rsidR="00D40D07" w:rsidSect="00CD00D9">
      <w:headerReference w:type="default" r:id="rId20"/>
      <w:footerReference w:type="default" r:id="rId21"/>
      <w:pgSz w:w="11906" w:h="16838" w:code="9"/>
      <w:pgMar w:top="2100" w:right="991" w:bottom="1079" w:left="851" w:header="360"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F9E" w:rsidRDefault="00615F9E" w:rsidP="00A37F35">
      <w:r>
        <w:separator/>
      </w:r>
    </w:p>
  </w:endnote>
  <w:endnote w:type="continuationSeparator" w:id="0">
    <w:p w:rsidR="00615F9E" w:rsidRDefault="00615F9E" w:rsidP="00A3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F26" w:rsidRPr="008D5D50" w:rsidRDefault="00BF0F26" w:rsidP="0092333A">
    <w:pPr>
      <w:pStyle w:val="Footer"/>
      <w:tabs>
        <w:tab w:val="left" w:pos="3780"/>
        <w:tab w:val="right" w:pos="9498"/>
      </w:tabs>
      <w:ind w:left="-1134" w:right="46"/>
      <w:jc w:val="center"/>
      <w:rPr>
        <w:rFonts w:cs="Arial"/>
        <w:sz w:val="20"/>
      </w:rPr>
    </w:pPr>
    <w:r>
      <w:rPr>
        <w:noProof/>
        <w:lang w:val="de-DE" w:eastAsia="de-DE"/>
      </w:rPr>
      <w:drawing>
        <wp:anchor distT="0" distB="0" distL="114300" distR="114300" simplePos="0" relativeHeight="251671552" behindDoc="0" locked="0" layoutInCell="1" allowOverlap="1" wp14:anchorId="2F9FBF51" wp14:editId="1E7B6609">
          <wp:simplePos x="0" y="0"/>
          <wp:positionH relativeFrom="column">
            <wp:posOffset>92075</wp:posOffset>
          </wp:positionH>
          <wp:positionV relativeFrom="paragraph">
            <wp:posOffset>19685</wp:posOffset>
          </wp:positionV>
          <wp:extent cx="525145" cy="809625"/>
          <wp:effectExtent l="0" t="0" r="0" b="0"/>
          <wp:wrapNone/>
          <wp:docPr id="20" name="Picture 20" descr="UKAS 0001 B&amp;W"/>
          <wp:cNvGraphicFramePr/>
          <a:graphic xmlns:a="http://schemas.openxmlformats.org/drawingml/2006/main">
            <a:graphicData uri="http://schemas.openxmlformats.org/drawingml/2006/picture">
              <pic:pic xmlns:pic="http://schemas.openxmlformats.org/drawingml/2006/picture">
                <pic:nvPicPr>
                  <pic:cNvPr id="20" name="Picture 20" descr="UKAS 0001 B&amp;W"/>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5145" cy="809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20"/>
        <w:lang w:val="de-DE" w:eastAsia="de-DE"/>
      </w:rPr>
      <mc:AlternateContent>
        <mc:Choice Requires="wps">
          <w:drawing>
            <wp:anchor distT="4294967295" distB="4294967295" distL="114300" distR="114300" simplePos="0" relativeHeight="251670528" behindDoc="0" locked="0" layoutInCell="1" allowOverlap="1">
              <wp:simplePos x="0" y="0"/>
              <wp:positionH relativeFrom="column">
                <wp:posOffset>-172720</wp:posOffset>
              </wp:positionH>
              <wp:positionV relativeFrom="paragraph">
                <wp:posOffset>-48260</wp:posOffset>
              </wp:positionV>
              <wp:extent cx="9258935" cy="0"/>
              <wp:effectExtent l="7620" t="8890" r="10795" b="10160"/>
              <wp:wrapNone/>
              <wp:docPr id="11"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8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A9C10" id="Gerade Verbindung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pt,-3.8pt" to="715.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gpHQIAADYEAAAOAAAAZHJzL2Uyb0RvYy54bWysU8GO2jAQvVfqP1i+QxI2UIgIq4rAXrYt&#10;0m57N7aTWHVsyzYEVPXfOzYEse2lqpqDM/bMPL+ZeV4+njqJjtw6oVWJs3GKEVdUM6GaEn993Y7m&#10;GDlPFCNSK17iM3f4cfX+3bI3BZ/oVkvGLQIQ5YrelLj13hRJ4mjLO+LG2nAFzlrbjnjY2iZhlvSA&#10;3slkkqazpNeWGaspdw5Oq4sTryJ+XXPqv9S14x7JEgM3H1cb131Yk9WSFI0lphX0SoP8A4uOCAWX&#10;3qAq4gk6WPEHVCeo1U7Xfkx1l+i6FpTHGqCaLP2tmpeWGB5rgeY4c2uT+3+w9PNxZ5FgMLsMI0U6&#10;mNETt4Rx9I3bvVDsoBqUhz71xhUQvlY7GyqlJ/VinjX97pDS65aohke+r2cDGFnISN6khI0zcNu+&#10;/6QZxJCD17Fpp9p2ARLagU5xNufbbPjJIwqHi8l0vniYYkQHX0KKIdFY55+47lAwSiyFCm0jBTk+&#10;Ox+IkGIICcdKb4WUcfRSoR7Ap5NpTHBaChacIczZZr+WFh1JEE/8YlXguQ+z+qBYBGs5YZur7YmQ&#10;FxsulyrgQSlA52pd1PFjkS428808H+WT2WaUp1U1+rhd56PZNvswrR6q9brKfgZqWV60gjGuArtB&#10;qVn+d0q4vpmLxm5avbUheYse+wVkh38kHWcZxncRwl6z884OMwZxxuDrQwrqv9+Dff/cV78AAAD/&#10;/wMAUEsDBBQABgAIAAAAIQCLqTBe3gAAAAoBAAAPAAAAZHJzL2Rvd25yZXYueG1sTI9NT8JAEIbv&#10;Jv6HzZh4IbBrMSClW2LU3ryAGq9Dd2gburOlu0D117vEg97m48k7z2SrwbbiRL1vHGu4mygQxKUz&#10;DVca3t+K8QMIH5ANto5Jwxd5WOXXVxmmxp15TadNqEQMYZ+ihjqELpXSlzVZ9BPXEcfdzvUWQ2z7&#10;SpoezzHctjJRaiYtNhwv1NjRU03lfnO0GnzxQYfie1SO1Oe0cpQcnl9fUOvbm+FxCSLQEP5guOhH&#10;dcij09Yd2XjRahgn8ySisZjPQFyA+6lagNj+TmSeyf8v5D8AAAD//wMAUEsBAi0AFAAGAAgAAAAh&#10;ALaDOJL+AAAA4QEAABMAAAAAAAAAAAAAAAAAAAAAAFtDb250ZW50X1R5cGVzXS54bWxQSwECLQAU&#10;AAYACAAAACEAOP0h/9YAAACUAQAACwAAAAAAAAAAAAAAAAAvAQAAX3JlbHMvLnJlbHNQSwECLQAU&#10;AAYACAAAACEAX374KR0CAAA2BAAADgAAAAAAAAAAAAAAAAAuAgAAZHJzL2Uyb0RvYy54bWxQSwEC&#10;LQAUAAYACAAAACEAi6kwXt4AAAAKAQAADwAAAAAAAAAAAAAAAAB3BAAAZHJzL2Rvd25yZXYueG1s&#10;UEsFBgAAAAAEAAQA8wAAAIIFAAAAAA==&#10;"/>
          </w:pict>
        </mc:Fallback>
      </mc:AlternateContent>
    </w:r>
    <w:r w:rsidRPr="008D5D50">
      <w:rPr>
        <w:rFonts w:cs="Arial"/>
        <w:noProof/>
        <w:sz w:val="20"/>
        <w:lang w:eastAsia="de-DE"/>
      </w:rPr>
      <w:t>For more information visit</w:t>
    </w:r>
  </w:p>
  <w:p w:rsidR="00BF0F26" w:rsidRPr="008D5D50" w:rsidRDefault="00BF0F26" w:rsidP="0092333A">
    <w:pPr>
      <w:pStyle w:val="Footer"/>
      <w:tabs>
        <w:tab w:val="left" w:pos="3780"/>
        <w:tab w:val="center" w:pos="3969"/>
        <w:tab w:val="right" w:pos="9498"/>
      </w:tabs>
      <w:ind w:left="-1134" w:right="46"/>
      <w:jc w:val="center"/>
      <w:rPr>
        <w:rFonts w:cs="Arial"/>
        <w:sz w:val="20"/>
      </w:rPr>
    </w:pPr>
    <w:r w:rsidRPr="008D5D50">
      <w:rPr>
        <w:rFonts w:cs="Arial"/>
        <w:sz w:val="20"/>
      </w:rPr>
      <w:t xml:space="preserve">V1                                              </w:t>
    </w:r>
    <w:r>
      <w:rPr>
        <w:rFonts w:cs="Arial"/>
        <w:sz w:val="20"/>
      </w:rPr>
      <w:t xml:space="preserve">       </w:t>
    </w:r>
    <w:r w:rsidRPr="008D5D50">
      <w:rPr>
        <w:rFonts w:cs="Arial"/>
        <w:sz w:val="20"/>
      </w:rPr>
      <w:t xml:space="preserve">            </w:t>
    </w:r>
    <w:hyperlink r:id="rId2" w:history="1">
      <w:r w:rsidRPr="008D5D50">
        <w:rPr>
          <w:rStyle w:val="Hyperlink"/>
          <w:rFonts w:cs="Arial"/>
          <w:sz w:val="20"/>
        </w:rPr>
        <w:t>www.lgcstandards.com</w:t>
      </w:r>
    </w:hyperlink>
    <w:r w:rsidRPr="008D5D50">
      <w:rPr>
        <w:rFonts w:cs="Arial"/>
        <w:sz w:val="20"/>
      </w:rPr>
      <w:t xml:space="preserve">                 </w:t>
    </w:r>
    <w:r>
      <w:rPr>
        <w:rFonts w:cs="Arial"/>
        <w:sz w:val="20"/>
      </w:rPr>
      <w:t xml:space="preserve">     </w:t>
    </w:r>
    <w:r w:rsidRPr="008D5D50">
      <w:rPr>
        <w:rFonts w:cs="Arial"/>
        <w:sz w:val="20"/>
      </w:rPr>
      <w:t xml:space="preserve">                               Page </w:t>
    </w:r>
    <w:r w:rsidRPr="008D5D50">
      <w:rPr>
        <w:rFonts w:cs="Arial"/>
        <w:sz w:val="20"/>
      </w:rPr>
      <w:fldChar w:fldCharType="begin"/>
    </w:r>
    <w:r w:rsidRPr="008D5D50">
      <w:rPr>
        <w:rFonts w:cs="Arial"/>
        <w:sz w:val="20"/>
      </w:rPr>
      <w:instrText xml:space="preserve"> PAGE   \* MERGEFORMAT </w:instrText>
    </w:r>
    <w:r w:rsidRPr="008D5D50">
      <w:rPr>
        <w:rFonts w:cs="Arial"/>
        <w:sz w:val="20"/>
      </w:rPr>
      <w:fldChar w:fldCharType="separate"/>
    </w:r>
    <w:r w:rsidR="00534E25">
      <w:rPr>
        <w:rFonts w:cs="Arial"/>
        <w:noProof/>
        <w:sz w:val="20"/>
      </w:rPr>
      <w:t>1</w:t>
    </w:r>
    <w:r w:rsidRPr="008D5D50">
      <w:rPr>
        <w:rFonts w:cs="Arial"/>
        <w:sz w:val="20"/>
      </w:rPr>
      <w:fldChar w:fldCharType="end"/>
    </w:r>
    <w:r w:rsidRPr="008D5D50">
      <w:rPr>
        <w:rFonts w:cs="Arial"/>
        <w:sz w:val="20"/>
      </w:rPr>
      <w:t xml:space="preserve"> of </w:t>
    </w:r>
    <w:r w:rsidRPr="008D5D50">
      <w:rPr>
        <w:rFonts w:cs="Arial"/>
        <w:sz w:val="20"/>
      </w:rPr>
      <w:fldChar w:fldCharType="begin"/>
    </w:r>
    <w:r w:rsidRPr="008D5D50">
      <w:rPr>
        <w:rFonts w:cs="Arial"/>
        <w:sz w:val="20"/>
      </w:rPr>
      <w:instrText xml:space="preserve"> NUMPAGES </w:instrText>
    </w:r>
    <w:r w:rsidRPr="008D5D50">
      <w:rPr>
        <w:rFonts w:cs="Arial"/>
        <w:sz w:val="20"/>
      </w:rPr>
      <w:fldChar w:fldCharType="separate"/>
    </w:r>
    <w:r w:rsidR="00534E25">
      <w:rPr>
        <w:rFonts w:cs="Arial"/>
        <w:noProof/>
        <w:sz w:val="20"/>
      </w:rPr>
      <w:t>6</w:t>
    </w:r>
    <w:r w:rsidRPr="008D5D50">
      <w:rPr>
        <w:rFonts w:cs="Arial"/>
        <w:sz w:val="20"/>
      </w:rPr>
      <w:fldChar w:fldCharType="end"/>
    </w:r>
  </w:p>
  <w:p w:rsidR="00BF0F26" w:rsidRDefault="00BF0F26" w:rsidP="0092333A">
    <w:pPr>
      <w:pStyle w:val="Footer"/>
      <w:tabs>
        <w:tab w:val="left" w:pos="2340"/>
      </w:tabs>
      <w:ind w:left="-1134" w:right="46"/>
      <w:jc w:val="center"/>
      <w:rPr>
        <w:rFonts w:cs="Arial"/>
        <w:sz w:val="20"/>
      </w:rPr>
    </w:pPr>
  </w:p>
  <w:p w:rsidR="00BF0F26" w:rsidRDefault="00BF0F26" w:rsidP="0092333A">
    <w:pPr>
      <w:pStyle w:val="Footer"/>
      <w:tabs>
        <w:tab w:val="left" w:pos="2340"/>
      </w:tabs>
      <w:ind w:left="-1134" w:right="46"/>
      <w:jc w:val="center"/>
      <w:rPr>
        <w:rFonts w:cs="Arial"/>
        <w:sz w:val="20"/>
      </w:rPr>
    </w:pPr>
  </w:p>
  <w:p w:rsidR="00BF0F26" w:rsidRDefault="00BF0F26" w:rsidP="0092333A">
    <w:pPr>
      <w:pStyle w:val="Footer"/>
      <w:tabs>
        <w:tab w:val="left" w:pos="2340"/>
      </w:tabs>
      <w:ind w:left="-1134" w:right="46"/>
      <w:jc w:val="center"/>
      <w:rPr>
        <w:rFonts w:cs="Arial"/>
        <w:sz w:val="20"/>
      </w:rPr>
    </w:pPr>
  </w:p>
  <w:p w:rsidR="00BF0F26" w:rsidRPr="008D5D50" w:rsidRDefault="00BF0F26" w:rsidP="0092333A">
    <w:pPr>
      <w:pStyle w:val="Footer"/>
      <w:tabs>
        <w:tab w:val="left" w:pos="2340"/>
      </w:tabs>
      <w:ind w:left="-1134" w:right="46"/>
      <w:jc w:val="center"/>
      <w:rPr>
        <w:rFonts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F26" w:rsidRPr="008D5D50" w:rsidRDefault="00BF0F26" w:rsidP="0092333A">
    <w:pPr>
      <w:pStyle w:val="Footer"/>
      <w:tabs>
        <w:tab w:val="left" w:pos="3780"/>
        <w:tab w:val="right" w:pos="9498"/>
      </w:tabs>
      <w:ind w:right="46"/>
      <w:jc w:val="center"/>
      <w:rPr>
        <w:rFonts w:cs="Arial"/>
        <w:sz w:val="20"/>
      </w:rPr>
    </w:pPr>
    <w:r>
      <w:rPr>
        <w:noProof/>
        <w:sz w:val="20"/>
        <w:lang w:val="de-DE" w:eastAsia="de-DE"/>
      </w:rPr>
      <mc:AlternateContent>
        <mc:Choice Requires="wps">
          <w:drawing>
            <wp:anchor distT="4294967295" distB="4294967295" distL="114300" distR="114300" simplePos="0" relativeHeight="251673600" behindDoc="0" locked="0" layoutInCell="1" allowOverlap="1">
              <wp:simplePos x="0" y="0"/>
              <wp:positionH relativeFrom="column">
                <wp:posOffset>-39370</wp:posOffset>
              </wp:positionH>
              <wp:positionV relativeFrom="paragraph">
                <wp:posOffset>-48260</wp:posOffset>
              </wp:positionV>
              <wp:extent cx="6530340" cy="0"/>
              <wp:effectExtent l="5715" t="10160" r="7620" b="889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45315" id="Line 30"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pt,-3.8pt" to="511.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ii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OkSId&#10;SPQsFEfTWJreuAIiKrWzITl6Vi/mWdPvDildtUQdeKT4ejFwLwvFTN5cCRtn4IF9/1kziCFHr2Od&#10;zo3tAiRUAJ2jHJe7HPzsEYXD+WyaTnNQjQ6+hBTDRWOd/8R1h4JRYgmkIzA5PTsfiJBiCAnvKL0V&#10;Uka1pUJ9iZezySxecFoKFpwhzNnDvpIWnUjol/jFrMDzGGb1UbEI1nLCNjfbEyGvNjwuVcCDVIDO&#10;zbo2xI9lutwsNot8lE/mm1Ge1vXo47bKR/Nt9mFWT+uqqrOfgVqWF61gjKvAbmjOLP878W9jcm2r&#10;e3vey5C8RY/1ArLDP5KOWgb5wjS5Yq/ZZWcHjaEfY/BtdkLDP+7Bfpzw9S8AAAD//wMAUEsDBBQA&#10;BgAIAAAAIQAbqqUq3AAAAAkBAAAPAAAAZHJzL2Rvd25yZXYueG1sTI9BT8MwDIXvSPyHyEhcpi0h&#10;SGXqmk4I6I0LG4hr1pi2onG6JtsKvx5PHOBk+b2n58/FevK9OOIYu0AGbhYKBFIdXEeNgddtNV+C&#10;iMmSs30gNPCFEdbl5UVhcxdO9ILHTWoEl1DMrYE2pSGXMtYtehsXYUBi7yOM3iZex0a60Z643PdS&#10;K5VJbzviC60d8KHF+nNz8AZi9Yb76ntWz9T7bRNQ7x+fn6wx11fT/QpEwin9heGMz+hQMtMuHMhF&#10;0RuYZ5qTPO8yEGdfac3K7leRZSH/f1D+AAAA//8DAFBLAQItABQABgAIAAAAIQC2gziS/gAAAOEB&#10;AAATAAAAAAAAAAAAAAAAAAAAAABbQ29udGVudF9UeXBlc10ueG1sUEsBAi0AFAAGAAgAAAAhADj9&#10;If/WAAAAlAEAAAsAAAAAAAAAAAAAAAAALwEAAF9yZWxzLy5yZWxzUEsBAi0AFAAGAAgAAAAhAAeC&#10;6KIUAgAAKQQAAA4AAAAAAAAAAAAAAAAALgIAAGRycy9lMm9Eb2MueG1sUEsBAi0AFAAGAAgAAAAh&#10;ABuqpSrcAAAACQEAAA8AAAAAAAAAAAAAAAAAbgQAAGRycy9kb3ducmV2LnhtbFBLBQYAAAAABAAE&#10;APMAAAB3BQAAAAA=&#10;"/>
          </w:pict>
        </mc:Fallback>
      </mc:AlternateContent>
    </w:r>
    <w:r>
      <w:rPr>
        <w:noProof/>
        <w:lang w:val="de-DE" w:eastAsia="de-DE"/>
      </w:rPr>
      <w:drawing>
        <wp:anchor distT="0" distB="0" distL="114300" distR="114300" simplePos="0" relativeHeight="251674624" behindDoc="0" locked="0" layoutInCell="1" allowOverlap="1" wp14:anchorId="2A6C66A6" wp14:editId="1BAAA947">
          <wp:simplePos x="0" y="0"/>
          <wp:positionH relativeFrom="column">
            <wp:posOffset>92075</wp:posOffset>
          </wp:positionH>
          <wp:positionV relativeFrom="paragraph">
            <wp:posOffset>19685</wp:posOffset>
          </wp:positionV>
          <wp:extent cx="525145" cy="809625"/>
          <wp:effectExtent l="0" t="0" r="0" b="0"/>
          <wp:wrapNone/>
          <wp:docPr id="1" name="Picture 20" descr="UKAS 0001 B&amp;W"/>
          <wp:cNvGraphicFramePr/>
          <a:graphic xmlns:a="http://schemas.openxmlformats.org/drawingml/2006/main">
            <a:graphicData uri="http://schemas.openxmlformats.org/drawingml/2006/picture">
              <pic:pic xmlns:pic="http://schemas.openxmlformats.org/drawingml/2006/picture">
                <pic:nvPicPr>
                  <pic:cNvPr id="20" name="Picture 20" descr="UKAS 0001 B&amp;W"/>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5145" cy="809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D5D50">
      <w:rPr>
        <w:rFonts w:cs="Arial"/>
        <w:noProof/>
        <w:sz w:val="20"/>
        <w:lang w:eastAsia="de-DE"/>
      </w:rPr>
      <w:t>For more information visit</w:t>
    </w:r>
  </w:p>
  <w:p w:rsidR="00BF0F26" w:rsidRPr="008D5D50" w:rsidRDefault="00BF0F26" w:rsidP="0092333A">
    <w:pPr>
      <w:pStyle w:val="Footer"/>
      <w:tabs>
        <w:tab w:val="left" w:pos="3780"/>
        <w:tab w:val="center" w:pos="3969"/>
        <w:tab w:val="right" w:pos="9498"/>
      </w:tabs>
      <w:ind w:right="46"/>
      <w:jc w:val="center"/>
      <w:rPr>
        <w:rFonts w:cs="Arial"/>
        <w:sz w:val="20"/>
      </w:rPr>
    </w:pPr>
    <w:r>
      <w:rPr>
        <w:rFonts w:cs="Arial"/>
        <w:sz w:val="20"/>
      </w:rPr>
      <w:t xml:space="preserve">                      </w:t>
    </w:r>
    <w:r w:rsidRPr="008D5D50">
      <w:rPr>
        <w:rFonts w:cs="Arial"/>
        <w:sz w:val="20"/>
      </w:rPr>
      <w:t xml:space="preserve">V1                                              </w:t>
    </w:r>
    <w:hyperlink r:id="rId2" w:history="1">
      <w:r w:rsidRPr="008D5D50">
        <w:rPr>
          <w:rStyle w:val="Hyperlink"/>
          <w:rFonts w:cs="Arial"/>
          <w:sz w:val="20"/>
        </w:rPr>
        <w:t>www.lgcstandards.com</w:t>
      </w:r>
    </w:hyperlink>
    <w:r w:rsidRPr="008D5D50">
      <w:rPr>
        <w:rFonts w:cs="Arial"/>
        <w:sz w:val="20"/>
      </w:rPr>
      <w:t xml:space="preserve">                                                 Page </w:t>
    </w:r>
    <w:r w:rsidRPr="008D5D50">
      <w:rPr>
        <w:rFonts w:cs="Arial"/>
        <w:sz w:val="20"/>
      </w:rPr>
      <w:fldChar w:fldCharType="begin"/>
    </w:r>
    <w:r w:rsidRPr="008D5D50">
      <w:rPr>
        <w:rFonts w:cs="Arial"/>
        <w:sz w:val="20"/>
      </w:rPr>
      <w:instrText xml:space="preserve"> PAGE   \* MERGEFORMAT </w:instrText>
    </w:r>
    <w:r w:rsidRPr="008D5D50">
      <w:rPr>
        <w:rFonts w:cs="Arial"/>
        <w:sz w:val="20"/>
      </w:rPr>
      <w:fldChar w:fldCharType="separate"/>
    </w:r>
    <w:r w:rsidR="00534E25">
      <w:rPr>
        <w:rFonts w:cs="Arial"/>
        <w:noProof/>
        <w:sz w:val="20"/>
      </w:rPr>
      <w:t>2</w:t>
    </w:r>
    <w:r w:rsidRPr="008D5D50">
      <w:rPr>
        <w:rFonts w:cs="Arial"/>
        <w:sz w:val="20"/>
      </w:rPr>
      <w:fldChar w:fldCharType="end"/>
    </w:r>
    <w:r w:rsidRPr="008D5D50">
      <w:rPr>
        <w:rFonts w:cs="Arial"/>
        <w:sz w:val="20"/>
      </w:rPr>
      <w:t xml:space="preserve"> of </w:t>
    </w:r>
    <w:r w:rsidRPr="008D5D50">
      <w:rPr>
        <w:rFonts w:cs="Arial"/>
        <w:sz w:val="20"/>
      </w:rPr>
      <w:fldChar w:fldCharType="begin"/>
    </w:r>
    <w:r w:rsidRPr="008D5D50">
      <w:rPr>
        <w:rFonts w:cs="Arial"/>
        <w:sz w:val="20"/>
      </w:rPr>
      <w:instrText xml:space="preserve"> NUMPAGES </w:instrText>
    </w:r>
    <w:r w:rsidRPr="008D5D50">
      <w:rPr>
        <w:rFonts w:cs="Arial"/>
        <w:sz w:val="20"/>
      </w:rPr>
      <w:fldChar w:fldCharType="separate"/>
    </w:r>
    <w:r w:rsidR="00534E25">
      <w:rPr>
        <w:rFonts w:cs="Arial"/>
        <w:noProof/>
        <w:sz w:val="20"/>
      </w:rPr>
      <w:t>6</w:t>
    </w:r>
    <w:r w:rsidRPr="008D5D50">
      <w:rPr>
        <w:rFonts w:cs="Arial"/>
        <w:sz w:val="20"/>
      </w:rPr>
      <w:fldChar w:fldCharType="end"/>
    </w:r>
  </w:p>
  <w:p w:rsidR="00BF0F26" w:rsidRDefault="00BF0F26" w:rsidP="0092333A">
    <w:pPr>
      <w:pStyle w:val="Footer"/>
      <w:tabs>
        <w:tab w:val="left" w:pos="2340"/>
      </w:tabs>
      <w:ind w:right="46"/>
      <w:jc w:val="center"/>
      <w:rPr>
        <w:rFonts w:cs="Arial"/>
        <w:sz w:val="20"/>
      </w:rPr>
    </w:pPr>
  </w:p>
  <w:p w:rsidR="00BF0F26" w:rsidRDefault="00BF0F26" w:rsidP="0092333A">
    <w:pPr>
      <w:pStyle w:val="Footer"/>
      <w:tabs>
        <w:tab w:val="left" w:pos="2340"/>
      </w:tabs>
      <w:ind w:right="46"/>
      <w:jc w:val="center"/>
      <w:rPr>
        <w:rFonts w:cs="Arial"/>
        <w:sz w:val="20"/>
      </w:rPr>
    </w:pPr>
  </w:p>
  <w:p w:rsidR="00BF0F26" w:rsidRDefault="00BF0F26" w:rsidP="0092333A">
    <w:pPr>
      <w:pStyle w:val="Footer"/>
      <w:tabs>
        <w:tab w:val="left" w:pos="2340"/>
      </w:tabs>
      <w:ind w:right="46"/>
      <w:jc w:val="center"/>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F9E" w:rsidRDefault="00615F9E" w:rsidP="00A37F35">
      <w:r>
        <w:separator/>
      </w:r>
    </w:p>
  </w:footnote>
  <w:footnote w:type="continuationSeparator" w:id="0">
    <w:p w:rsidR="00615F9E" w:rsidRDefault="00615F9E" w:rsidP="00A37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F26" w:rsidRDefault="00BF0F26" w:rsidP="006D5924">
    <w:pPr>
      <w:ind w:left="2992"/>
      <w:jc w:val="center"/>
      <w:rPr>
        <w:b/>
        <w:i/>
        <w:sz w:val="56"/>
        <w:szCs w:val="56"/>
      </w:rPr>
    </w:pPr>
    <w:r>
      <w:rPr>
        <w:i/>
        <w:noProof/>
        <w:sz w:val="56"/>
        <w:szCs w:val="56"/>
        <w:lang w:val="de-DE" w:eastAsia="de-DE"/>
      </w:rPr>
      <mc:AlternateContent>
        <mc:Choice Requires="wps">
          <w:drawing>
            <wp:anchor distT="0" distB="0" distL="114300" distR="114300" simplePos="0" relativeHeight="251657216" behindDoc="0" locked="0" layoutInCell="1" allowOverlap="1">
              <wp:simplePos x="0" y="0"/>
              <wp:positionH relativeFrom="margin">
                <wp:posOffset>2229485</wp:posOffset>
              </wp:positionH>
              <wp:positionV relativeFrom="margin">
                <wp:posOffset>-1019175</wp:posOffset>
              </wp:positionV>
              <wp:extent cx="4650740" cy="936625"/>
              <wp:effectExtent l="0" t="2540" r="0" b="3810"/>
              <wp:wrapTopAndBottom/>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740" cy="936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F26" w:rsidRPr="007837DE" w:rsidRDefault="00BF0F26" w:rsidP="007837DE">
                          <w:pPr>
                            <w:jc w:val="center"/>
                            <w:rPr>
                              <w:b/>
                              <w:i/>
                              <w:sz w:val="44"/>
                              <w:szCs w:val="44"/>
                              <w:lang w:eastAsia="en-GB"/>
                            </w:rPr>
                          </w:pPr>
                          <w:r>
                            <w:rPr>
                              <w:b/>
                              <w:i/>
                              <w:sz w:val="44"/>
                              <w:szCs w:val="44"/>
                            </w:rPr>
                            <w:t>Air &amp; Stack Emissions</w:t>
                          </w:r>
                          <w:r>
                            <w:rPr>
                              <w:b/>
                              <w:i/>
                              <w:sz w:val="44"/>
                              <w:szCs w:val="44"/>
                            </w:rPr>
                            <w:br/>
                          </w:r>
                          <w:r w:rsidRPr="007837DE">
                            <w:rPr>
                              <w:b/>
                              <w:i/>
                              <w:sz w:val="44"/>
                              <w:szCs w:val="44"/>
                            </w:rPr>
                            <w:t>AIR PT</w:t>
                          </w:r>
                          <w:r>
                            <w:rPr>
                              <w:b/>
                              <w:i/>
                              <w:sz w:val="44"/>
                              <w:szCs w:val="44"/>
                            </w:rPr>
                            <w:t xml:space="preserve"> </w:t>
                          </w:r>
                          <w:r w:rsidRPr="007837DE">
                            <w:rPr>
                              <w:b/>
                              <w:i/>
                              <w:sz w:val="44"/>
                              <w:szCs w:val="44"/>
                            </w:rPr>
                            <w:t>201</w:t>
                          </w:r>
                          <w:r>
                            <w:rPr>
                              <w:b/>
                              <w:i/>
                              <w:sz w:val="44"/>
                              <w:szCs w:val="44"/>
                            </w:rPr>
                            <w:t xml:space="preserve">8 </w:t>
                          </w:r>
                          <w:r w:rsidRPr="007837DE">
                            <w:rPr>
                              <w:b/>
                              <w:i/>
                              <w:sz w:val="44"/>
                              <w:szCs w:val="44"/>
                            </w:rPr>
                            <w:t>-</w:t>
                          </w:r>
                          <w:r>
                            <w:rPr>
                              <w:b/>
                              <w:i/>
                              <w:sz w:val="44"/>
                              <w:szCs w:val="44"/>
                            </w:rPr>
                            <w:t xml:space="preserve"> 20</w:t>
                          </w:r>
                          <w:r w:rsidRPr="007837DE">
                            <w:rPr>
                              <w:b/>
                              <w:i/>
                              <w:sz w:val="44"/>
                              <w:szCs w:val="44"/>
                            </w:rPr>
                            <w:t>1</w:t>
                          </w:r>
                          <w:r>
                            <w:rPr>
                              <w:b/>
                              <w:i/>
                              <w:sz w:val="44"/>
                              <w:szCs w:val="44"/>
                            </w:rPr>
                            <w:t>9</w:t>
                          </w:r>
                        </w:p>
                        <w:p w:rsidR="00BF0F26" w:rsidRDefault="00BF0F26" w:rsidP="00962038">
                          <w:pPr>
                            <w:pStyle w:val="BodyText2"/>
                            <w:tabs>
                              <w:tab w:val="clear" w:pos="2880"/>
                              <w:tab w:val="left" w:pos="0"/>
                            </w:tabs>
                            <w:jc w:val="center"/>
                            <w:rPr>
                              <w:rFonts w:ascii="Arial" w:hAnsi="Arial" w:cs="Arial"/>
                              <w:b w:val="0"/>
                              <w:lang w:eastAsia="en-GB"/>
                            </w:rPr>
                          </w:pPr>
                          <w:r>
                            <w:rPr>
                              <w:rFonts w:ascii="Arial" w:hAnsi="Arial" w:cs="Arial"/>
                              <w:b w:val="0"/>
                              <w:lang w:eastAsia="en-GB"/>
                            </w:rPr>
                            <w:t xml:space="preserve">Workplace Air, Ambient Air, and Stack Emissions </w:t>
                          </w:r>
                        </w:p>
                        <w:p w:rsidR="00BF0F26" w:rsidRPr="006D4E22" w:rsidRDefault="00BF0F26" w:rsidP="00962038">
                          <w:pPr>
                            <w:pStyle w:val="BodyText2"/>
                            <w:tabs>
                              <w:tab w:val="clear" w:pos="2880"/>
                              <w:tab w:val="left" w:pos="0"/>
                            </w:tabs>
                            <w:jc w:val="center"/>
                            <w:rPr>
                              <w:rFonts w:ascii="Arial" w:hAnsi="Arial" w:cs="Arial"/>
                              <w:b w:val="0"/>
                              <w:lang w:eastAsia="en-GB"/>
                            </w:rPr>
                          </w:pPr>
                          <w:r>
                            <w:rPr>
                              <w:rFonts w:ascii="Arial" w:hAnsi="Arial" w:cs="Arial"/>
                              <w:b w:val="0"/>
                              <w:lang w:eastAsia="en-GB"/>
                            </w:rPr>
                            <w:t>Proficiency Testing Scheme Application Form</w:t>
                          </w:r>
                        </w:p>
                        <w:p w:rsidR="00BF0F26" w:rsidRDefault="00BF0F26" w:rsidP="000C0BEA">
                          <w:pPr>
                            <w:pStyle w:val="BodyText2"/>
                            <w:tabs>
                              <w:tab w:val="clear" w:pos="2880"/>
                              <w:tab w:val="left" w:pos="0"/>
                            </w:tabs>
                            <w:jc w:val="left"/>
                            <w:rPr>
                              <w:rFonts w:ascii="Arial" w:hAnsi="Arial" w:cs="Arial"/>
                              <w:b w:val="0"/>
                              <w:sz w:val="22"/>
                              <w:szCs w:val="22"/>
                              <w:lang w:eastAsia="en-GB"/>
                            </w:rPr>
                          </w:pPr>
                        </w:p>
                        <w:p w:rsidR="00BF0F26" w:rsidRDefault="00BF0F26" w:rsidP="000C0BEA">
                          <w:pPr>
                            <w:jc w:val="center"/>
                            <w:rPr>
                              <w:rFonts w:cs="Arial"/>
                              <w:b/>
                              <w:i/>
                              <w:sz w:val="44"/>
                              <w:szCs w:val="44"/>
                            </w:rPr>
                          </w:pPr>
                        </w:p>
                        <w:p w:rsidR="00BF0F26" w:rsidRPr="00EF1F34" w:rsidRDefault="00BF0F26" w:rsidP="000C0BEA">
                          <w:pPr>
                            <w:jc w:val="center"/>
                            <w:rPr>
                              <w:rFonts w:cs="Arial"/>
                              <w:b/>
                              <w:i/>
                              <w:sz w:val="44"/>
                              <w:szCs w:val="44"/>
                            </w:rPr>
                          </w:pPr>
                        </w:p>
                        <w:p w:rsidR="00BF0F26" w:rsidRPr="0031757A" w:rsidRDefault="00BF0F26" w:rsidP="000C0BEA">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left:0;text-align:left;margin-left:175.55pt;margin-top:-80.25pt;width:366.2pt;height:7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NewIAAAEFAAAOAAAAZHJzL2Uyb0RvYy54bWysVG1v2yAQ/j5p/wHxPbWdOWlsxamadJkm&#10;dS9Sux9AAMdoGBiQ2N20/74Dx2m7F2ma5g/4gOPhubvnWF71rURHbp3QqsLZRYoRV1QzofYV/nS/&#10;nSwwcp4oRqRWvMIP3OGr1csXy86UfKobLRm3CECUKztT4cZ7UyaJow1vibvQhivYrLVtiYep3SfM&#10;kg7QW5lM03SedNoyYzXlzsHqzbCJVxG/rjn1H+racY9khYGbj6ON4y6MyWpJyr0lphH0RIP8A4uW&#10;CAWXnqFuiCfoYMUvUK2gVjtd+wuq20TXtaA8xgDRZOlP0dw1xPAYCyTHmXOa3P+Dpe+PHy0SDGqX&#10;Y6RICzW6571Ha92jbBry0xlXgtudAUffwzr4xlidudX0s0NKbxqi9vzaWt01nDDgl4WTyZOjA44L&#10;ILvunWZwDzl4HYH62rYheZAOBOhQp4dzbQIXCov5fJZe5rBFYa94NZ9PZ/EKUo6njXX+DdctCkaF&#10;LdQ+opPjrfOBDSlHl3CZ01KwrZAyTux+t5EWHQnoZBu/E/ozN6mCs9Lh2IA4rABJuCPsBbqx7t+K&#10;bJqn62kx2c4Xl5N8m88mxWW6mKRZsS7maV7kN9vvgWCWl41gjKtbofiowSz/uxqfumFQT1Qh6iA/&#10;M8hOjOuPQabx+12QrfDQklK0FV6cnUgZCvtaMQiblJ4IOdjJc/oxy5CD8R+zEmUQKj9owPe7HlCC&#10;NnaaPYAgrIZ6QWnhHQGj0fYrRh30ZIXdlwOxHCP5VoGoQgOPhh2N3WgQReFohT1Gg7nxQ6MfjBX7&#10;BpAH2Sp9DcKrRdTEI4uTXKHPIvnTmxAa+ek8ej2+XKsfAAAA//8DAFBLAwQUAAYACAAAACEA22ng&#10;h+AAAAANAQAADwAAAGRycy9kb3ducmV2LnhtbEyPPU/DMBCGdyT+g3VILKi106hRFeJU0MIGQ0vV&#10;+RqbJCI+R7bTpP8eZ4LtPh6991yxnUzHrtr51pKEZCmAaaqsaqmWcPp6X2yA+YCksLOkJdy0h215&#10;f1dgruxIB309hprFEPI5SmhC6HPOfdVog35pe01x922dwRBbV3PlcIzhpuMrITJusKV4ocFe7xpd&#10;/RwHIyHbu2E80O5pf3r7wM++Xp1fb2cpHx+ml2dgQU/hD4ZZP6pDGZ0udiDlWSchXSdJRCUskkys&#10;gc2I2KSxusyzVAAvC/7/i/IXAAD//wMAUEsBAi0AFAAGAAgAAAAhALaDOJL+AAAA4QEAABMAAAAA&#10;AAAAAAAAAAAAAAAAAFtDb250ZW50X1R5cGVzXS54bWxQSwECLQAUAAYACAAAACEAOP0h/9YAAACU&#10;AQAACwAAAAAAAAAAAAAAAAAvAQAAX3JlbHMvLnJlbHNQSwECLQAUAAYACAAAACEApS2fzXsCAAAB&#10;BQAADgAAAAAAAAAAAAAAAAAuAgAAZHJzL2Uyb0RvYy54bWxQSwECLQAUAAYACAAAACEA22ngh+AA&#10;AAANAQAADwAAAAAAAAAAAAAAAADVBAAAZHJzL2Rvd25yZXYueG1sUEsFBgAAAAAEAAQA8wAAAOIF&#10;AAAAAA==&#10;" stroked="f">
              <v:textbox inset="0,0,0,0">
                <w:txbxContent>
                  <w:p w:rsidR="00BF0F26" w:rsidRPr="007837DE" w:rsidRDefault="00BF0F26" w:rsidP="007837DE">
                    <w:pPr>
                      <w:jc w:val="center"/>
                      <w:rPr>
                        <w:b/>
                        <w:i/>
                        <w:sz w:val="44"/>
                        <w:szCs w:val="44"/>
                        <w:lang w:eastAsia="en-GB"/>
                      </w:rPr>
                    </w:pPr>
                    <w:r>
                      <w:rPr>
                        <w:b/>
                        <w:i/>
                        <w:sz w:val="44"/>
                        <w:szCs w:val="44"/>
                      </w:rPr>
                      <w:t>Air &amp; Stack Emissions</w:t>
                    </w:r>
                    <w:r>
                      <w:rPr>
                        <w:b/>
                        <w:i/>
                        <w:sz w:val="44"/>
                        <w:szCs w:val="44"/>
                      </w:rPr>
                      <w:br/>
                    </w:r>
                    <w:r w:rsidRPr="007837DE">
                      <w:rPr>
                        <w:b/>
                        <w:i/>
                        <w:sz w:val="44"/>
                        <w:szCs w:val="44"/>
                      </w:rPr>
                      <w:t>AIR PT</w:t>
                    </w:r>
                    <w:r>
                      <w:rPr>
                        <w:b/>
                        <w:i/>
                        <w:sz w:val="44"/>
                        <w:szCs w:val="44"/>
                      </w:rPr>
                      <w:t xml:space="preserve"> </w:t>
                    </w:r>
                    <w:r w:rsidRPr="007837DE">
                      <w:rPr>
                        <w:b/>
                        <w:i/>
                        <w:sz w:val="44"/>
                        <w:szCs w:val="44"/>
                      </w:rPr>
                      <w:t>201</w:t>
                    </w:r>
                    <w:r>
                      <w:rPr>
                        <w:b/>
                        <w:i/>
                        <w:sz w:val="44"/>
                        <w:szCs w:val="44"/>
                      </w:rPr>
                      <w:t xml:space="preserve">8 </w:t>
                    </w:r>
                    <w:r w:rsidRPr="007837DE">
                      <w:rPr>
                        <w:b/>
                        <w:i/>
                        <w:sz w:val="44"/>
                        <w:szCs w:val="44"/>
                      </w:rPr>
                      <w:t>-</w:t>
                    </w:r>
                    <w:r>
                      <w:rPr>
                        <w:b/>
                        <w:i/>
                        <w:sz w:val="44"/>
                        <w:szCs w:val="44"/>
                      </w:rPr>
                      <w:t xml:space="preserve"> 20</w:t>
                    </w:r>
                    <w:r w:rsidRPr="007837DE">
                      <w:rPr>
                        <w:b/>
                        <w:i/>
                        <w:sz w:val="44"/>
                        <w:szCs w:val="44"/>
                      </w:rPr>
                      <w:t>1</w:t>
                    </w:r>
                    <w:r>
                      <w:rPr>
                        <w:b/>
                        <w:i/>
                        <w:sz w:val="44"/>
                        <w:szCs w:val="44"/>
                      </w:rPr>
                      <w:t>9</w:t>
                    </w:r>
                  </w:p>
                  <w:p w:rsidR="00BF0F26" w:rsidRDefault="00BF0F26" w:rsidP="00962038">
                    <w:pPr>
                      <w:pStyle w:val="BodyText2"/>
                      <w:tabs>
                        <w:tab w:val="clear" w:pos="2880"/>
                        <w:tab w:val="left" w:pos="0"/>
                      </w:tabs>
                      <w:jc w:val="center"/>
                      <w:rPr>
                        <w:rFonts w:ascii="Arial" w:hAnsi="Arial" w:cs="Arial"/>
                        <w:b w:val="0"/>
                        <w:lang w:eastAsia="en-GB"/>
                      </w:rPr>
                    </w:pPr>
                    <w:r>
                      <w:rPr>
                        <w:rFonts w:ascii="Arial" w:hAnsi="Arial" w:cs="Arial"/>
                        <w:b w:val="0"/>
                        <w:lang w:eastAsia="en-GB"/>
                      </w:rPr>
                      <w:t xml:space="preserve">Workplace Air, Ambient Air, and Stack Emissions </w:t>
                    </w:r>
                  </w:p>
                  <w:p w:rsidR="00BF0F26" w:rsidRPr="006D4E22" w:rsidRDefault="00BF0F26" w:rsidP="00962038">
                    <w:pPr>
                      <w:pStyle w:val="BodyText2"/>
                      <w:tabs>
                        <w:tab w:val="clear" w:pos="2880"/>
                        <w:tab w:val="left" w:pos="0"/>
                      </w:tabs>
                      <w:jc w:val="center"/>
                      <w:rPr>
                        <w:rFonts w:ascii="Arial" w:hAnsi="Arial" w:cs="Arial"/>
                        <w:b w:val="0"/>
                        <w:lang w:eastAsia="en-GB"/>
                      </w:rPr>
                    </w:pPr>
                    <w:r>
                      <w:rPr>
                        <w:rFonts w:ascii="Arial" w:hAnsi="Arial" w:cs="Arial"/>
                        <w:b w:val="0"/>
                        <w:lang w:eastAsia="en-GB"/>
                      </w:rPr>
                      <w:t>Proficiency Testing Scheme Application Form</w:t>
                    </w:r>
                  </w:p>
                  <w:p w:rsidR="00BF0F26" w:rsidRDefault="00BF0F26" w:rsidP="000C0BEA">
                    <w:pPr>
                      <w:pStyle w:val="BodyText2"/>
                      <w:tabs>
                        <w:tab w:val="clear" w:pos="2880"/>
                        <w:tab w:val="left" w:pos="0"/>
                      </w:tabs>
                      <w:jc w:val="left"/>
                      <w:rPr>
                        <w:rFonts w:ascii="Arial" w:hAnsi="Arial" w:cs="Arial"/>
                        <w:b w:val="0"/>
                        <w:sz w:val="22"/>
                        <w:szCs w:val="22"/>
                        <w:lang w:eastAsia="en-GB"/>
                      </w:rPr>
                    </w:pPr>
                  </w:p>
                  <w:p w:rsidR="00BF0F26" w:rsidRDefault="00BF0F26" w:rsidP="000C0BEA">
                    <w:pPr>
                      <w:jc w:val="center"/>
                      <w:rPr>
                        <w:rFonts w:cs="Arial"/>
                        <w:b/>
                        <w:i/>
                        <w:sz w:val="44"/>
                        <w:szCs w:val="44"/>
                      </w:rPr>
                    </w:pPr>
                  </w:p>
                  <w:p w:rsidR="00BF0F26" w:rsidRPr="00EF1F34" w:rsidRDefault="00BF0F26" w:rsidP="000C0BEA">
                    <w:pPr>
                      <w:jc w:val="center"/>
                      <w:rPr>
                        <w:rFonts w:cs="Arial"/>
                        <w:b/>
                        <w:i/>
                        <w:sz w:val="44"/>
                        <w:szCs w:val="44"/>
                      </w:rPr>
                    </w:pPr>
                  </w:p>
                  <w:p w:rsidR="00BF0F26" w:rsidRPr="0031757A" w:rsidRDefault="00BF0F26" w:rsidP="000C0BEA">
                    <w:pPr>
                      <w:pStyle w:val="BodyText2"/>
                    </w:pPr>
                  </w:p>
                </w:txbxContent>
              </v:textbox>
              <w10:wrap type="topAndBottom" anchorx="margin" anchory="margin"/>
            </v:shape>
          </w:pict>
        </mc:Fallback>
      </mc:AlternateContent>
    </w:r>
    <w:r>
      <w:rPr>
        <w:i/>
        <w:noProof/>
        <w:sz w:val="56"/>
        <w:szCs w:val="56"/>
        <w:lang w:val="de-DE" w:eastAsia="de-DE"/>
      </w:rPr>
      <w:drawing>
        <wp:anchor distT="0" distB="0" distL="114300" distR="114300" simplePos="0" relativeHeight="251668480" behindDoc="0" locked="0" layoutInCell="1" allowOverlap="1">
          <wp:simplePos x="0" y="0"/>
          <wp:positionH relativeFrom="column">
            <wp:posOffset>8604885</wp:posOffset>
          </wp:positionH>
          <wp:positionV relativeFrom="paragraph">
            <wp:posOffset>164465</wp:posOffset>
          </wp:positionV>
          <wp:extent cx="604520" cy="574040"/>
          <wp:effectExtent l="19050" t="0" r="508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4520" cy="574040"/>
                  </a:xfrm>
                  <a:prstGeom prst="rect">
                    <a:avLst/>
                  </a:prstGeom>
                  <a:noFill/>
                  <a:ln w="9525">
                    <a:noFill/>
                    <a:miter lim="800000"/>
                    <a:headEnd/>
                    <a:tailEnd/>
                  </a:ln>
                </pic:spPr>
              </pic:pic>
            </a:graphicData>
          </a:graphic>
        </wp:anchor>
      </w:drawing>
    </w:r>
    <w:r>
      <w:rPr>
        <w:i/>
        <w:noProof/>
        <w:sz w:val="56"/>
        <w:szCs w:val="56"/>
        <w:lang w:val="de-DE" w:eastAsia="de-DE"/>
      </w:rPr>
      <mc:AlternateContent>
        <mc:Choice Requires="wps">
          <w:drawing>
            <wp:anchor distT="0" distB="0" distL="114300" distR="114300" simplePos="0" relativeHeight="251661312" behindDoc="0" locked="0" layoutInCell="1" allowOverlap="1">
              <wp:simplePos x="0" y="0"/>
              <wp:positionH relativeFrom="column">
                <wp:posOffset>-158750</wp:posOffset>
              </wp:positionH>
              <wp:positionV relativeFrom="paragraph">
                <wp:posOffset>-144780</wp:posOffset>
              </wp:positionV>
              <wp:extent cx="1164590" cy="1043940"/>
              <wp:effectExtent l="5715" t="5715" r="10795" b="762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1043940"/>
                      </a:xfrm>
                      <a:prstGeom prst="rect">
                        <a:avLst/>
                      </a:prstGeom>
                      <a:solidFill>
                        <a:srgbClr val="FFFFFF"/>
                      </a:solidFill>
                      <a:ln w="9525">
                        <a:solidFill>
                          <a:srgbClr val="FFFFFF"/>
                        </a:solidFill>
                        <a:miter lim="800000"/>
                        <a:headEnd/>
                        <a:tailEnd/>
                      </a:ln>
                    </wps:spPr>
                    <wps:txbx>
                      <w:txbxContent>
                        <w:p w:rsidR="00BF0F26" w:rsidRDefault="00BF0F26" w:rsidP="00463964">
                          <w:r>
                            <w:rPr>
                              <w:noProof/>
                              <w:lang w:val="de-DE" w:eastAsia="de-DE"/>
                            </w:rPr>
                            <w:drawing>
                              <wp:inline distT="0" distB="0" distL="0" distR="0">
                                <wp:extent cx="942975" cy="942975"/>
                                <wp:effectExtent l="19050" t="0" r="9525" b="0"/>
                                <wp:docPr id="4" name="Picture 1" descr="L:\Company Information\Logos and pictures\Logos\LGC\FINAL-LGC-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pany Information\Logos and pictures\Logos\LGC\FINAL-LGC-NEW-LOGO-black.jpg"/>
                                        <pic:cNvPicPr>
                                          <a:picLocks noChangeAspect="1" noChangeArrowheads="1"/>
                                        </pic:cNvPicPr>
                                      </pic:nvPicPr>
                                      <pic:blipFill>
                                        <a:blip r:embed="rId2"/>
                                        <a:srcRect/>
                                        <a:stretch>
                                          <a:fillRect/>
                                        </a:stretch>
                                      </pic:blipFill>
                                      <pic:spPr bwMode="auto">
                                        <a:xfrm>
                                          <a:off x="0" y="0"/>
                                          <a:ext cx="942975" cy="9429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1" o:spid="_x0000_s1033" type="#_x0000_t202" style="position:absolute;left:0;text-align:left;margin-left:-12.5pt;margin-top:-11.4pt;width:91.7pt;height:82.2pt;z-index:25166131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5JHKAIAAFgEAAAOAAAAZHJzL2Uyb0RvYy54bWysVFFv0zAQfkfiP1h+p0m6dqxR02l0FCFt&#10;gLTxAxzHSSxsn2W7Tcav5+y0pcDbRB4s23f+7u777rK+HbUiB+G8BFPRYpZTIgyHRpquot+fd+9u&#10;KPGBmYYpMKKiL8LT283bN+vBlmIOPahGOIIgxpeDrWgfgi2zzPNeaOZnYIVBYwtOs4BH12WNYwOi&#10;a5XN8/w6G8A11gEX3uPt/WSkm4TftoKHr23rRSCqophbSKtLax3XbLNmZeeY7SU/psFekYVm0mDQ&#10;M9Q9C4zsnfwHSkvuwEMbZhx0Bm0ruUg1YDVF/lc1Tz2zItWC5Hh7psn/P1j+5fDNEdmgdleUGKZR&#10;o2cxBvIBRjIvIj+D9SW6PVl0DCPeo2+q1dsH4D88MbDtmenEnXMw9II1mF96mV08nXB8BKmHR2gw&#10;DtsHSEBj63QkD+kgiI46vZy1ibnwGLK4XixXaOJoK/LF1WqR1MtYeXpunQ+fBGgSNxV1KH6CZ4cH&#10;H7AQdD25xGgelGx2Uql0cF29VY4cGDbKLn2xdnzyh5syZKjoajlfTgy8AkLLgB2vpK7oTR6/qQcj&#10;bx9Nk/oxMKmmPcZXBtOIREbuJhbDWI+TZid9amhekFkHU4PjQOKmB/eTkgGbu6IGp48S9dmgNqti&#10;gdyRkA6L5fs5Htylpb60MMMRqKKBkmm7DdP87K2TXY9xTt1wh3ruZGI65jvldEwe2zexeRy1OB+X&#10;5+T1+4ew+QUAAP//AwBQSwMEFAAGAAgAAAAhAFHXhSHdAAAACwEAAA8AAABkcnMvZG93bnJldi54&#10;bWxMj8FOwzAQRO9I/QdrK3FBrZOorUqIU1VI3Li00Ps2XuKo8TrEbhL+HucEtxntaHZecZhsKwbq&#10;feNYQbpOQBBXTjdcK/j8eFvtQfiArLF1TAp+yMOhXDwUmGs38omGc6hFLGGfowITQpdL6StDFv3a&#10;dcTx9uV6iyHavpa6xzGW21ZmSbKTFhuOHwx29Gqoup3vVgHh85FGZ+i9G2ppL7f09PR9UepxOR1f&#10;QASawl8Y5vlxOpRx09XdWXvRKlhl28gSZpFFhjmx3W9AXKPYpDuQZSH/M5S/AAAA//8DAFBLAQIt&#10;ABQABgAIAAAAIQC2gziS/gAAAOEBAAATAAAAAAAAAAAAAAAAAAAAAABbQ29udGVudF9UeXBlc10u&#10;eG1sUEsBAi0AFAAGAAgAAAAhADj9If/WAAAAlAEAAAsAAAAAAAAAAAAAAAAALwEAAF9yZWxzLy5y&#10;ZWxzUEsBAi0AFAAGAAgAAAAhAN/HkkcoAgAAWAQAAA4AAAAAAAAAAAAAAAAALgIAAGRycy9lMm9E&#10;b2MueG1sUEsBAi0AFAAGAAgAAAAhAFHXhSHdAAAACwEAAA8AAAAAAAAAAAAAAAAAggQAAGRycy9k&#10;b3ducmV2LnhtbFBLBQYAAAAABAAEAPMAAACMBQAAAAA=&#10;" strokecolor="white">
              <v:textbox style="mso-fit-shape-to-text:t">
                <w:txbxContent>
                  <w:p w:rsidR="00BF0F26" w:rsidRDefault="00BF0F26" w:rsidP="00463964">
                    <w:r>
                      <w:rPr>
                        <w:noProof/>
                        <w:lang w:val="de-DE" w:eastAsia="de-DE"/>
                      </w:rPr>
                      <w:drawing>
                        <wp:inline distT="0" distB="0" distL="0" distR="0">
                          <wp:extent cx="942975" cy="942975"/>
                          <wp:effectExtent l="19050" t="0" r="9525" b="0"/>
                          <wp:docPr id="4" name="Picture 1" descr="L:\Company Information\Logos and pictures\Logos\LGC\FINAL-LGC-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pany Information\Logos and pictures\Logos\LGC\FINAL-LGC-NEW-LOGO-black.jpg"/>
                                  <pic:cNvPicPr>
                                    <a:picLocks noChangeAspect="1" noChangeArrowheads="1"/>
                                  </pic:cNvPicPr>
                                </pic:nvPicPr>
                                <pic:blipFill>
                                  <a:blip r:embed="rId2"/>
                                  <a:srcRect/>
                                  <a:stretch>
                                    <a:fillRect/>
                                  </a:stretch>
                                </pic:blipFill>
                                <pic:spPr bwMode="auto">
                                  <a:xfrm>
                                    <a:off x="0" y="0"/>
                                    <a:ext cx="942975" cy="942975"/>
                                  </a:xfrm>
                                  <a:prstGeom prst="rect">
                                    <a:avLst/>
                                  </a:prstGeom>
                                  <a:noFill/>
                                  <a:ln w="9525">
                                    <a:noFill/>
                                    <a:miter lim="800000"/>
                                    <a:headEnd/>
                                    <a:tailEnd/>
                                  </a:ln>
                                </pic:spPr>
                              </pic:pic>
                            </a:graphicData>
                          </a:graphic>
                        </wp:inline>
                      </w:drawing>
                    </w:r>
                  </w:p>
                </w:txbxContent>
              </v:textbox>
            </v:shape>
          </w:pict>
        </mc:Fallback>
      </mc:AlternateContent>
    </w:r>
    <w:r>
      <w:rPr>
        <w:b/>
        <w:i/>
        <w:sz w:val="56"/>
        <w:szCs w:val="56"/>
      </w:rPr>
      <w:t xml:space="preserve">                       </w:t>
    </w:r>
  </w:p>
  <w:p w:rsidR="00BF0F26" w:rsidRDefault="00BF0F26" w:rsidP="000C0BEA">
    <w:pPr>
      <w:ind w:left="2992"/>
      <w:jc w:val="right"/>
      <w:rPr>
        <w:b/>
        <w:i/>
        <w:sz w:val="56"/>
        <w:szCs w:val="56"/>
      </w:rPr>
    </w:pPr>
  </w:p>
  <w:p w:rsidR="00BF0F26" w:rsidRDefault="00BF0F26" w:rsidP="007837DE">
    <w:pPr>
      <w:ind w:left="2992"/>
      <w:rPr>
        <w:rFonts w:cs="Arial"/>
        <w:b/>
      </w:rPr>
    </w:pPr>
    <w:r>
      <w:rPr>
        <w:noProof/>
        <w:sz w:val="16"/>
        <w:szCs w:val="16"/>
        <w:lang w:val="de-DE" w:eastAsia="de-DE"/>
      </w:rPr>
      <mc:AlternateContent>
        <mc:Choice Requires="wps">
          <w:drawing>
            <wp:anchor distT="0" distB="0" distL="114300" distR="114300" simplePos="0" relativeHeight="251662336" behindDoc="0" locked="0" layoutInCell="1" allowOverlap="1">
              <wp:simplePos x="0" y="0"/>
              <wp:positionH relativeFrom="column">
                <wp:posOffset>21590</wp:posOffset>
              </wp:positionH>
              <wp:positionV relativeFrom="paragraph">
                <wp:posOffset>183515</wp:posOffset>
              </wp:positionV>
              <wp:extent cx="9180195" cy="0"/>
              <wp:effectExtent l="11430" t="10795" r="9525" b="8255"/>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0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758CF" id="Line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4.45pt" to="724.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9I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6yaehNb1wBIZXa2VAdPasXs9X0u0NKVy1RBx45vl4M5GUhI3mTEjbOwA37/otmEEOOXsdG&#10;nRvbBUhoATpHPS53PfjZIwqHi2yeZospRnTwJaQYEo11/jPXHQpGiSWQjsDktHU+ECHFEBLuUXoj&#10;pIxyS4V6AJ9OpjHBaSlYcIYwZw/7Slp0ImFg4herAs9jmNVHxSJYywlb32xPhLzacLlUAQ9KATo3&#10;6zoRPxbpYj1fz/NRPpmtR3la16NPmyofzTbZx2n9oa6qOvsZqGV50QrGuArshunM8r9T//ZOrnN1&#10;n897G5K36LFfQHb4R9JRyyDfdRD2ml12dtAYBjIG3x5PmPjHPdiPT3z1CwAA//8DAFBLAwQUAAYA&#10;CAAAACEA/LFRbd0AAAAIAQAADwAAAGRycy9kb3ducmV2LnhtbEyPQU/CQBCF7yb8h82YeCGwpTQE&#10;areEqL15ETRch+7YNnZnS3eB6q93CQc9vnkv732TrQfTijP1rrGsYDaNQBCXVjdcKXjfFZMlCOeR&#10;NbaWScE3OVjno7sMU20v/Ebnra9EKGGXooLa+y6V0pU1GXRT2xEH79P2Bn2QfSV1j5dQbloZR9FC&#10;Gmw4LNTY0VNN5df2ZBS44oOOxc+4HEf7eWUpPj6/vqBSD/fD5hGEp8H/heGKH9AhD0wHe2LtRKtg&#10;noSggni5AnG1k2Q1A3G4XWSeyf8P5L8AAAD//wMAUEsBAi0AFAAGAAgAAAAhALaDOJL+AAAA4QEA&#10;ABMAAAAAAAAAAAAAAAAAAAAAAFtDb250ZW50X1R5cGVzXS54bWxQSwECLQAUAAYACAAAACEAOP0h&#10;/9YAAACUAQAACwAAAAAAAAAAAAAAAAAvAQAAX3JlbHMvLnJlbHNQSwECLQAUAAYACAAAACEAVwLv&#10;SBICAAAqBAAADgAAAAAAAAAAAAAAAAAuAgAAZHJzL2Uyb0RvYy54bWxQSwECLQAUAAYACAAAACEA&#10;/LFRbd0AAAAIAQAADwAAAAAAAAAAAAAAAABsBAAAZHJzL2Rvd25yZXYueG1sUEsFBgAAAAAEAAQA&#10;8wAAAHY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F26" w:rsidRDefault="00BF0F26" w:rsidP="006D5924">
    <w:pPr>
      <w:ind w:left="2992"/>
      <w:jc w:val="center"/>
      <w:rPr>
        <w:b/>
        <w:i/>
        <w:sz w:val="56"/>
        <w:szCs w:val="56"/>
      </w:rPr>
    </w:pPr>
    <w:r>
      <w:rPr>
        <w:i/>
        <w:noProof/>
        <w:sz w:val="56"/>
        <w:szCs w:val="56"/>
        <w:lang w:val="de-DE" w:eastAsia="de-DE"/>
      </w:rPr>
      <mc:AlternateContent>
        <mc:Choice Requires="wps">
          <w:drawing>
            <wp:anchor distT="0" distB="0" distL="114300" distR="114300" simplePos="0" relativeHeight="251664384" behindDoc="0" locked="0" layoutInCell="1" allowOverlap="1">
              <wp:simplePos x="0" y="0"/>
              <wp:positionH relativeFrom="margin">
                <wp:posOffset>1020445</wp:posOffset>
              </wp:positionH>
              <wp:positionV relativeFrom="margin">
                <wp:posOffset>-1019175</wp:posOffset>
              </wp:positionV>
              <wp:extent cx="4650740" cy="936625"/>
              <wp:effectExtent l="0" t="0" r="0" b="0"/>
              <wp:wrapTopAndBottom/>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740" cy="936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F26" w:rsidRPr="007837DE" w:rsidRDefault="00BF0F26" w:rsidP="007837DE">
                          <w:pPr>
                            <w:jc w:val="center"/>
                            <w:rPr>
                              <w:b/>
                              <w:i/>
                              <w:sz w:val="44"/>
                              <w:szCs w:val="44"/>
                              <w:lang w:eastAsia="en-GB"/>
                            </w:rPr>
                          </w:pPr>
                          <w:r>
                            <w:rPr>
                              <w:b/>
                              <w:i/>
                              <w:sz w:val="44"/>
                              <w:szCs w:val="44"/>
                            </w:rPr>
                            <w:t>Air &amp; Stack Emissions</w:t>
                          </w:r>
                          <w:r>
                            <w:rPr>
                              <w:b/>
                              <w:i/>
                              <w:sz w:val="44"/>
                              <w:szCs w:val="44"/>
                            </w:rPr>
                            <w:br/>
                          </w:r>
                          <w:r w:rsidRPr="007837DE">
                            <w:rPr>
                              <w:b/>
                              <w:i/>
                              <w:sz w:val="44"/>
                              <w:szCs w:val="44"/>
                            </w:rPr>
                            <w:t>AIR PT 201</w:t>
                          </w:r>
                          <w:r>
                            <w:rPr>
                              <w:b/>
                              <w:i/>
                              <w:sz w:val="44"/>
                              <w:szCs w:val="44"/>
                            </w:rPr>
                            <w:t xml:space="preserve">8 </w:t>
                          </w:r>
                          <w:r w:rsidRPr="007837DE">
                            <w:rPr>
                              <w:b/>
                              <w:i/>
                              <w:sz w:val="44"/>
                              <w:szCs w:val="44"/>
                            </w:rPr>
                            <w:t>-</w:t>
                          </w:r>
                          <w:r>
                            <w:rPr>
                              <w:b/>
                              <w:i/>
                              <w:sz w:val="44"/>
                              <w:szCs w:val="44"/>
                            </w:rPr>
                            <w:t xml:space="preserve"> 20</w:t>
                          </w:r>
                          <w:r w:rsidRPr="007837DE">
                            <w:rPr>
                              <w:b/>
                              <w:i/>
                              <w:sz w:val="44"/>
                              <w:szCs w:val="44"/>
                            </w:rPr>
                            <w:t>1</w:t>
                          </w:r>
                          <w:r>
                            <w:rPr>
                              <w:b/>
                              <w:i/>
                              <w:sz w:val="44"/>
                              <w:szCs w:val="44"/>
                            </w:rPr>
                            <w:t>9</w:t>
                          </w:r>
                        </w:p>
                        <w:p w:rsidR="00BF0F26" w:rsidRDefault="00BF0F26" w:rsidP="00962038">
                          <w:pPr>
                            <w:pStyle w:val="BodyText2"/>
                            <w:tabs>
                              <w:tab w:val="clear" w:pos="2880"/>
                              <w:tab w:val="left" w:pos="0"/>
                            </w:tabs>
                            <w:jc w:val="center"/>
                            <w:rPr>
                              <w:rFonts w:ascii="Arial" w:hAnsi="Arial" w:cs="Arial"/>
                              <w:b w:val="0"/>
                              <w:lang w:eastAsia="en-GB"/>
                            </w:rPr>
                          </w:pPr>
                          <w:r>
                            <w:rPr>
                              <w:rFonts w:ascii="Arial" w:hAnsi="Arial" w:cs="Arial"/>
                              <w:b w:val="0"/>
                              <w:lang w:eastAsia="en-GB"/>
                            </w:rPr>
                            <w:t xml:space="preserve">Workplace Air, Ambient Air, and Stack Emissions </w:t>
                          </w:r>
                        </w:p>
                        <w:p w:rsidR="00BF0F26" w:rsidRPr="006D4E22" w:rsidRDefault="00BF0F26" w:rsidP="00962038">
                          <w:pPr>
                            <w:pStyle w:val="BodyText2"/>
                            <w:tabs>
                              <w:tab w:val="clear" w:pos="2880"/>
                              <w:tab w:val="left" w:pos="0"/>
                            </w:tabs>
                            <w:jc w:val="center"/>
                            <w:rPr>
                              <w:rFonts w:ascii="Arial" w:hAnsi="Arial" w:cs="Arial"/>
                              <w:b w:val="0"/>
                              <w:lang w:eastAsia="en-GB"/>
                            </w:rPr>
                          </w:pPr>
                          <w:r>
                            <w:rPr>
                              <w:rFonts w:ascii="Arial" w:hAnsi="Arial" w:cs="Arial"/>
                              <w:b w:val="0"/>
                              <w:lang w:eastAsia="en-GB"/>
                            </w:rPr>
                            <w:t>Proficiency Testing Scheme Application Form</w:t>
                          </w:r>
                        </w:p>
                        <w:p w:rsidR="00BF0F26" w:rsidRDefault="00BF0F26" w:rsidP="000C0BEA">
                          <w:pPr>
                            <w:pStyle w:val="BodyText2"/>
                            <w:tabs>
                              <w:tab w:val="clear" w:pos="2880"/>
                              <w:tab w:val="left" w:pos="0"/>
                            </w:tabs>
                            <w:jc w:val="left"/>
                            <w:rPr>
                              <w:rFonts w:ascii="Arial" w:hAnsi="Arial" w:cs="Arial"/>
                              <w:b w:val="0"/>
                              <w:sz w:val="22"/>
                              <w:szCs w:val="22"/>
                              <w:lang w:eastAsia="en-GB"/>
                            </w:rPr>
                          </w:pPr>
                        </w:p>
                        <w:p w:rsidR="00BF0F26" w:rsidRDefault="00BF0F26" w:rsidP="000C0BEA">
                          <w:pPr>
                            <w:jc w:val="center"/>
                            <w:rPr>
                              <w:rFonts w:cs="Arial"/>
                              <w:b/>
                              <w:i/>
                              <w:sz w:val="44"/>
                              <w:szCs w:val="44"/>
                            </w:rPr>
                          </w:pPr>
                        </w:p>
                        <w:p w:rsidR="00BF0F26" w:rsidRPr="00EF1F34" w:rsidRDefault="00BF0F26" w:rsidP="000C0BEA">
                          <w:pPr>
                            <w:jc w:val="center"/>
                            <w:rPr>
                              <w:rFonts w:cs="Arial"/>
                              <w:b/>
                              <w:i/>
                              <w:sz w:val="44"/>
                              <w:szCs w:val="44"/>
                            </w:rPr>
                          </w:pPr>
                        </w:p>
                        <w:p w:rsidR="00BF0F26" w:rsidRPr="0031757A" w:rsidRDefault="00BF0F26" w:rsidP="000C0BEA">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4" type="#_x0000_t202" style="position:absolute;left:0;text-align:left;margin-left:80.35pt;margin-top:-80.25pt;width:366.2pt;height:7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bEfgIAAAgF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g9pB&#10;ehTpoEb3fPDoSg8oPw356Y2rwO3OgKMfYB18Y6zO3Gr6xSGlr1uitvzSWt23nDDgl4WTybOjI44L&#10;IJv+vWZwD9l5HYGGxnYheZAOBOhA5OFYm8CFwmKxmKdnBWxR2CtPF4t8Hq8g1XTaWOffct2hYNTY&#10;Qu0jOtnfOh/YkGpyCZc5LQVbCynjxG4319KiPQGdrON3QH/hJlVwVjocGxHHFSAJd4S9QDfW/bHM&#10;8iK9ysvZerE8mxXrYj4rz9LlLM3Kq3KRFmVxs/4eCGZF1QrGuLoVik8azIq/q/GhG0b1RBWiHvIz&#10;h+zEuP4YZBq/3wXZCQ8tKUVX4+XRiVShsG8Ug7BJ5YmQo528pB+zDDmY/jErUQah8qMG/LAZouLy&#10;cHuQyEazB9CF1VA2qDA8J2C02n7DqIfWrLH7uiOWYyTfKdAWuPjJsJOxmQyiKBytscdoNK/92O87&#10;Y8W2BeRRvUpfgv4aEaXxxOKgWmi3GMPhaQj9/HwevZ4esNUPAAAA//8DAFBLAwQUAAYACAAAACEA&#10;L1fPy+AAAAAMAQAADwAAAGRycy9kb3ducmV2LnhtbEyPQU/DMAyF70j8h8hIXNCWbBNllKYTbHAb&#10;h41pZ68JbUXjVE26dv8e7wQ3P/vp+XvZanSNONsu1J40zKYKhKXCm5pKDYevj8kSRIhIBhtPVsPF&#10;BljltzcZpsYPtLPnfSwFh1BIUUMVY5tKGYrKOgxT31ri27fvHEaWXSlNhwOHu0bOlUqkw5r4Q4Wt&#10;XVe2+Nn3TkOy6fphR+uHzeF9i59tOT++XY5a39+Nry8goh3jnxmu+IwOOTOdfE8miIZ1op7YqmHC&#10;0yMItiyfFzMQp+tqoUDmmfxfIv8FAAD//wMAUEsBAi0AFAAGAAgAAAAhALaDOJL+AAAA4QEAABMA&#10;AAAAAAAAAAAAAAAAAAAAAFtDb250ZW50X1R5cGVzXS54bWxQSwECLQAUAAYACAAAACEAOP0h/9YA&#10;AACUAQAACwAAAAAAAAAAAAAAAAAvAQAAX3JlbHMvLnJlbHNQSwECLQAUAAYACAAAACEAlQSGxH4C&#10;AAAIBQAADgAAAAAAAAAAAAAAAAAuAgAAZHJzL2Uyb0RvYy54bWxQSwECLQAUAAYACAAAACEAL1fP&#10;y+AAAAAMAQAADwAAAAAAAAAAAAAAAADYBAAAZHJzL2Rvd25yZXYueG1sUEsFBgAAAAAEAAQA8wAA&#10;AOUFAAAAAA==&#10;" stroked="f">
              <v:textbox inset="0,0,0,0">
                <w:txbxContent>
                  <w:p w:rsidR="00BF0F26" w:rsidRPr="007837DE" w:rsidRDefault="00BF0F26" w:rsidP="007837DE">
                    <w:pPr>
                      <w:jc w:val="center"/>
                      <w:rPr>
                        <w:b/>
                        <w:i/>
                        <w:sz w:val="44"/>
                        <w:szCs w:val="44"/>
                        <w:lang w:eastAsia="en-GB"/>
                      </w:rPr>
                    </w:pPr>
                    <w:r>
                      <w:rPr>
                        <w:b/>
                        <w:i/>
                        <w:sz w:val="44"/>
                        <w:szCs w:val="44"/>
                      </w:rPr>
                      <w:t>Air &amp; Stack Emissions</w:t>
                    </w:r>
                    <w:r>
                      <w:rPr>
                        <w:b/>
                        <w:i/>
                        <w:sz w:val="44"/>
                        <w:szCs w:val="44"/>
                      </w:rPr>
                      <w:br/>
                    </w:r>
                    <w:r w:rsidRPr="007837DE">
                      <w:rPr>
                        <w:b/>
                        <w:i/>
                        <w:sz w:val="44"/>
                        <w:szCs w:val="44"/>
                      </w:rPr>
                      <w:t>AIR PT 201</w:t>
                    </w:r>
                    <w:r>
                      <w:rPr>
                        <w:b/>
                        <w:i/>
                        <w:sz w:val="44"/>
                        <w:szCs w:val="44"/>
                      </w:rPr>
                      <w:t xml:space="preserve">8 </w:t>
                    </w:r>
                    <w:r w:rsidRPr="007837DE">
                      <w:rPr>
                        <w:b/>
                        <w:i/>
                        <w:sz w:val="44"/>
                        <w:szCs w:val="44"/>
                      </w:rPr>
                      <w:t>-</w:t>
                    </w:r>
                    <w:r>
                      <w:rPr>
                        <w:b/>
                        <w:i/>
                        <w:sz w:val="44"/>
                        <w:szCs w:val="44"/>
                      </w:rPr>
                      <w:t xml:space="preserve"> 20</w:t>
                    </w:r>
                    <w:r w:rsidRPr="007837DE">
                      <w:rPr>
                        <w:b/>
                        <w:i/>
                        <w:sz w:val="44"/>
                        <w:szCs w:val="44"/>
                      </w:rPr>
                      <w:t>1</w:t>
                    </w:r>
                    <w:r>
                      <w:rPr>
                        <w:b/>
                        <w:i/>
                        <w:sz w:val="44"/>
                        <w:szCs w:val="44"/>
                      </w:rPr>
                      <w:t>9</w:t>
                    </w:r>
                  </w:p>
                  <w:p w:rsidR="00BF0F26" w:rsidRDefault="00BF0F26" w:rsidP="00962038">
                    <w:pPr>
                      <w:pStyle w:val="BodyText2"/>
                      <w:tabs>
                        <w:tab w:val="clear" w:pos="2880"/>
                        <w:tab w:val="left" w:pos="0"/>
                      </w:tabs>
                      <w:jc w:val="center"/>
                      <w:rPr>
                        <w:rFonts w:ascii="Arial" w:hAnsi="Arial" w:cs="Arial"/>
                        <w:b w:val="0"/>
                        <w:lang w:eastAsia="en-GB"/>
                      </w:rPr>
                    </w:pPr>
                    <w:r>
                      <w:rPr>
                        <w:rFonts w:ascii="Arial" w:hAnsi="Arial" w:cs="Arial"/>
                        <w:b w:val="0"/>
                        <w:lang w:eastAsia="en-GB"/>
                      </w:rPr>
                      <w:t xml:space="preserve">Workplace Air, Ambient Air, and Stack Emissions </w:t>
                    </w:r>
                  </w:p>
                  <w:p w:rsidR="00BF0F26" w:rsidRPr="006D4E22" w:rsidRDefault="00BF0F26" w:rsidP="00962038">
                    <w:pPr>
                      <w:pStyle w:val="BodyText2"/>
                      <w:tabs>
                        <w:tab w:val="clear" w:pos="2880"/>
                        <w:tab w:val="left" w:pos="0"/>
                      </w:tabs>
                      <w:jc w:val="center"/>
                      <w:rPr>
                        <w:rFonts w:ascii="Arial" w:hAnsi="Arial" w:cs="Arial"/>
                        <w:b w:val="0"/>
                        <w:lang w:eastAsia="en-GB"/>
                      </w:rPr>
                    </w:pPr>
                    <w:r>
                      <w:rPr>
                        <w:rFonts w:ascii="Arial" w:hAnsi="Arial" w:cs="Arial"/>
                        <w:b w:val="0"/>
                        <w:lang w:eastAsia="en-GB"/>
                      </w:rPr>
                      <w:t>Proficiency Testing Scheme Application Form</w:t>
                    </w:r>
                  </w:p>
                  <w:p w:rsidR="00BF0F26" w:rsidRDefault="00BF0F26" w:rsidP="000C0BEA">
                    <w:pPr>
                      <w:pStyle w:val="BodyText2"/>
                      <w:tabs>
                        <w:tab w:val="clear" w:pos="2880"/>
                        <w:tab w:val="left" w:pos="0"/>
                      </w:tabs>
                      <w:jc w:val="left"/>
                      <w:rPr>
                        <w:rFonts w:ascii="Arial" w:hAnsi="Arial" w:cs="Arial"/>
                        <w:b w:val="0"/>
                        <w:sz w:val="22"/>
                        <w:szCs w:val="22"/>
                        <w:lang w:eastAsia="en-GB"/>
                      </w:rPr>
                    </w:pPr>
                  </w:p>
                  <w:p w:rsidR="00BF0F26" w:rsidRDefault="00BF0F26" w:rsidP="000C0BEA">
                    <w:pPr>
                      <w:jc w:val="center"/>
                      <w:rPr>
                        <w:rFonts w:cs="Arial"/>
                        <w:b/>
                        <w:i/>
                        <w:sz w:val="44"/>
                        <w:szCs w:val="44"/>
                      </w:rPr>
                    </w:pPr>
                  </w:p>
                  <w:p w:rsidR="00BF0F26" w:rsidRPr="00EF1F34" w:rsidRDefault="00BF0F26" w:rsidP="000C0BEA">
                    <w:pPr>
                      <w:jc w:val="center"/>
                      <w:rPr>
                        <w:rFonts w:cs="Arial"/>
                        <w:b/>
                        <w:i/>
                        <w:sz w:val="44"/>
                        <w:szCs w:val="44"/>
                      </w:rPr>
                    </w:pPr>
                  </w:p>
                  <w:p w:rsidR="00BF0F26" w:rsidRPr="0031757A" w:rsidRDefault="00BF0F26" w:rsidP="000C0BEA">
                    <w:pPr>
                      <w:pStyle w:val="BodyText2"/>
                    </w:pPr>
                  </w:p>
                </w:txbxContent>
              </v:textbox>
              <w10:wrap type="topAndBottom" anchorx="margin" anchory="margin"/>
            </v:shape>
          </w:pict>
        </mc:Fallback>
      </mc:AlternateContent>
    </w:r>
    <w:r>
      <w:rPr>
        <w:i/>
        <w:noProof/>
        <w:sz w:val="56"/>
        <w:szCs w:val="56"/>
        <w:lang w:val="de-DE" w:eastAsia="de-DE"/>
      </w:rPr>
      <mc:AlternateContent>
        <mc:Choice Requires="wps">
          <w:drawing>
            <wp:anchor distT="0" distB="0" distL="114300" distR="114300" simplePos="0" relativeHeight="251665408" behindDoc="0" locked="0" layoutInCell="1" allowOverlap="1">
              <wp:simplePos x="0" y="0"/>
              <wp:positionH relativeFrom="column">
                <wp:posOffset>5617845</wp:posOffset>
              </wp:positionH>
              <wp:positionV relativeFrom="paragraph">
                <wp:posOffset>47625</wp:posOffset>
              </wp:positionV>
              <wp:extent cx="930910" cy="660400"/>
              <wp:effectExtent l="0" t="0" r="0" b="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66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F26" w:rsidRDefault="00BF0F26" w:rsidP="00C80067">
                          <w:pPr>
                            <w:ind w:left="187"/>
                          </w:pPr>
                          <w:r>
                            <w:rPr>
                              <w:noProof/>
                              <w:sz w:val="20"/>
                              <w:szCs w:val="20"/>
                              <w:lang w:val="de-DE" w:eastAsia="de-DE"/>
                            </w:rPr>
                            <w:drawing>
                              <wp:inline distT="0" distB="0" distL="0" distR="0" wp14:anchorId="1EEC9A55" wp14:editId="75E970F6">
                                <wp:extent cx="609600" cy="56949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9600" cy="56949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left:0;text-align:left;margin-left:442.35pt;margin-top:3.75pt;width:73.3pt;height: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sNggIAABQFAAAOAAAAZHJzL2Uyb0RvYy54bWysVNuO2yAQfa/Uf0C8Z31ZJxtbcVZ7qatK&#10;24u02w8ggGNUDAjY2Ntq/70DTtJ020pVVT9gYIbDzJwzrC7HXqIdt05oVePsLMWIK6qZUNsaf35o&#10;ZkuMnCeKEakVr/ETd/hy/frVajAVz3WnJeMWAYhy1WBq3HlvqiRxtOM9cWfacAXGVtueeFjabcIs&#10;GQC9l0mepotk0JYZqyl3DnZvJyNeR/y25dR/bFvHPZI1hth8HG0cN2FM1itSbS0xnaD7MMg/RNET&#10;oeDSI9Qt8QQ9WvELVC+o1U63/ozqPtFtKyiPOUA2Wfoim/uOGB5zgeI4cyyT+3+w9MPuk0WC1bjE&#10;SJEeKHrgo0fXekR5EcozGFeB170BPz/CPtAcU3XmTtMvDil90xG15VfW6qHjhEF4WTiZnBydcFwA&#10;2QzvNYN7yKPXEWhsbR9qB9VAgA40PR2pCbFQ2CzP0zIDCwXTYpEWaaQuIdXhsLHOv+W6R2FSYwvM&#10;R3Cyu3M+BEOqg0u4y2kpWCOkjAu73dxIi3YEVNLEL8b/wk2q4Kx0ODYhTjsQI9wRbCHayPq3MsuL&#10;9DovZ81ieTErmmI+Ky/S5SzNyusS4i+L2+Y5BJgVVScY4+pOKH5QYFb8HcP7Xpi0EzWIBqjVPJ9P&#10;DP0xyTR+v0uyFx4aUoq+xsujE6kCr28Ug7RJ5YmQ0zz5OfxYZajB4R+rElUQiJ8k4MfNGPV2fhDX&#10;RrMnkIXVQBswDI8JTDptv2I0QGPWWMHLgZF8p0BYZVYUoY/jophf5LCwp5bNqYUoCkA19hhN0xs/&#10;9f6jsWLbwT0HKV+BGBsRhRJUO8W0lzC0Xsxo/0yE3j5dR68fj9n6OwAAAP//AwBQSwMEFAAGAAgA&#10;AAAhAExkPEzgAAAACgEAAA8AAABkcnMvZG93bnJldi54bWxMj8FOwzAQRO9I/IO1SNyoE0KbNMSp&#10;EAgJhFSppR/g2NskIl4H223C3+Oe4DarGc28rTazGdgZne8tCUgXCTAkZXVPrYDD5+tdAcwHSVoO&#10;llDAD3rY1NdXlSy1nWiH531oWSwhX0oBXQhjyblXHRrpF3ZEit7ROiNDPF3LtZNTLDcDv0+SFTey&#10;p7jQyRGfO1Rf+5MR8NK75lvZ7G2Vf6zVdueP0/uWC3F7Mz89Ags4h78wXPAjOtSRqbEn0p4NAori&#10;IY9RAfkS2MVPsjQD1kSVpkvgdcX/v1D/AgAA//8DAFBLAQItABQABgAIAAAAIQC2gziS/gAAAOEB&#10;AAATAAAAAAAAAAAAAAAAAAAAAABbQ29udGVudF9UeXBlc10ueG1sUEsBAi0AFAAGAAgAAAAhADj9&#10;If/WAAAAlAEAAAsAAAAAAAAAAAAAAAAALwEAAF9yZWxzLy5yZWxzUEsBAi0AFAAGAAgAAAAhAIpC&#10;6w2CAgAAFAUAAA4AAAAAAAAAAAAAAAAALgIAAGRycy9lMm9Eb2MueG1sUEsBAi0AFAAGAAgAAAAh&#10;AExkPEzgAAAACgEAAA8AAAAAAAAAAAAAAAAA3AQAAGRycy9kb3ducmV2LnhtbFBLBQYAAAAABAAE&#10;APMAAADpBQAAAAA=&#10;" stroked="f">
              <v:textbox style="mso-fit-shape-to-text:t">
                <w:txbxContent>
                  <w:p w:rsidR="00BF0F26" w:rsidRDefault="00BF0F26" w:rsidP="00C80067">
                    <w:pPr>
                      <w:ind w:left="187"/>
                    </w:pPr>
                    <w:r>
                      <w:rPr>
                        <w:noProof/>
                        <w:sz w:val="20"/>
                        <w:szCs w:val="20"/>
                        <w:lang w:val="de-DE" w:eastAsia="de-DE"/>
                      </w:rPr>
                      <w:drawing>
                        <wp:inline distT="0" distB="0" distL="0" distR="0" wp14:anchorId="1EEC9A55" wp14:editId="75E970F6">
                          <wp:extent cx="609600" cy="56949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9600" cy="569495"/>
                                  </a:xfrm>
                                  <a:prstGeom prst="rect">
                                    <a:avLst/>
                                  </a:prstGeom>
                                  <a:noFill/>
                                  <a:ln w="9525">
                                    <a:noFill/>
                                    <a:miter lim="800000"/>
                                    <a:headEnd/>
                                    <a:tailEnd/>
                                  </a:ln>
                                </pic:spPr>
                              </pic:pic>
                            </a:graphicData>
                          </a:graphic>
                        </wp:inline>
                      </w:drawing>
                    </w:r>
                  </w:p>
                </w:txbxContent>
              </v:textbox>
            </v:shape>
          </w:pict>
        </mc:Fallback>
      </mc:AlternateContent>
    </w:r>
    <w:r>
      <w:rPr>
        <w:i/>
        <w:noProof/>
        <w:sz w:val="56"/>
        <w:szCs w:val="56"/>
        <w:lang w:val="de-DE" w:eastAsia="de-DE"/>
      </w:rPr>
      <mc:AlternateContent>
        <mc:Choice Requires="wps">
          <w:drawing>
            <wp:anchor distT="0" distB="0" distL="114300" distR="114300" simplePos="0" relativeHeight="251666432" behindDoc="0" locked="0" layoutInCell="1" allowOverlap="1">
              <wp:simplePos x="0" y="0"/>
              <wp:positionH relativeFrom="column">
                <wp:posOffset>-158750</wp:posOffset>
              </wp:positionH>
              <wp:positionV relativeFrom="paragraph">
                <wp:posOffset>-144780</wp:posOffset>
              </wp:positionV>
              <wp:extent cx="1164590" cy="1043940"/>
              <wp:effectExtent l="13335" t="5715" r="12700" b="762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1043940"/>
                      </a:xfrm>
                      <a:prstGeom prst="rect">
                        <a:avLst/>
                      </a:prstGeom>
                      <a:solidFill>
                        <a:srgbClr val="FFFFFF"/>
                      </a:solidFill>
                      <a:ln w="9525">
                        <a:solidFill>
                          <a:srgbClr val="FFFFFF"/>
                        </a:solidFill>
                        <a:miter lim="800000"/>
                        <a:headEnd/>
                        <a:tailEnd/>
                      </a:ln>
                    </wps:spPr>
                    <wps:txbx>
                      <w:txbxContent>
                        <w:p w:rsidR="00BF0F26" w:rsidRDefault="00BF0F26" w:rsidP="00463964">
                          <w:r>
                            <w:rPr>
                              <w:noProof/>
                              <w:lang w:val="de-DE" w:eastAsia="de-DE"/>
                            </w:rPr>
                            <w:drawing>
                              <wp:inline distT="0" distB="0" distL="0" distR="0" wp14:anchorId="50B836C9" wp14:editId="461AAED6">
                                <wp:extent cx="942975" cy="942975"/>
                                <wp:effectExtent l="19050" t="0" r="9525" b="0"/>
                                <wp:docPr id="3" name="Picture 1" descr="L:\Company Information\Logos and pictures\Logos\LGC\FINAL-LGC-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pany Information\Logos and pictures\Logos\LGC\FINAL-LGC-NEW-LOGO-black.jpg"/>
                                        <pic:cNvPicPr>
                                          <a:picLocks noChangeAspect="1" noChangeArrowheads="1"/>
                                        </pic:cNvPicPr>
                                      </pic:nvPicPr>
                                      <pic:blipFill>
                                        <a:blip r:embed="rId2"/>
                                        <a:srcRect/>
                                        <a:stretch>
                                          <a:fillRect/>
                                        </a:stretch>
                                      </pic:blipFill>
                                      <pic:spPr bwMode="auto">
                                        <a:xfrm>
                                          <a:off x="0" y="0"/>
                                          <a:ext cx="942975" cy="9429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5" o:spid="_x0000_s1036" type="#_x0000_t202" style="position:absolute;left:0;text-align:left;margin-left:-12.5pt;margin-top:-11.4pt;width:91.7pt;height:82.2pt;z-index:25166643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beCIwIAAFcEAAAOAAAAZHJzL2Uyb0RvYy54bWysVMGO0zAQvSPxD5bvNElpFxo1XS1dipB2&#10;AWmXD3AcJ7GwPZbtNilfz9hpS7XcVuRgeTz2m5n3ZrK+HbUiB+G8BFPRYpZTIgyHRpquoj+fd+8+&#10;UuIDMw1TYERFj8LT283bN+vBlmIOPahGOIIgxpeDrWgfgi2zzPNeaOZnYIVBZwtOs4Cm67LGsQHR&#10;tcrmeX6TDeAa64AL7/H0fnLSTcJvW8HD97b1IhBVUcwtpNWltY5rtlmzsnPM9pKf0mCvyEIzaTDo&#10;BeqeBUb2Tv4DpSV34KENMw46g7aVXKQasJoif1HNU8+sSLUgOd5eaPL/D5Z/O/xwRDYVRaEM0yjR&#10;sxgD+QQjmS8jPYP1Jd56sngvjHiOMqdSvX0A/ssTA9uemU7cOQdDL1iD6RXxZXb1dMLxEaQeHqHB&#10;OGwfIAGNrdORO2SDIDrKdLxIE3PhMWRxs1iu0MXRV+SL96tFEi9j5fm5dT58EaBJ3FTUofYJnh0e&#10;fIjpsPJ8JUbzoGSzk0olw3X1VjlyYNgnu/SlCl5cU4YMFV0tkZnXQmgZsOGV1Mh4Hr+pBSNvn02T&#10;2jEwqaY9pqzMicjI3cRiGOsxSbY461NDc0RmHUz9jfOImx7cb0oG7O2KGhw+StRXg9qsigVyR0Iy&#10;FssPczTctae+9jDDEaiigZJpuw3T+Oytk12Pcc7dcId67mRiOgo/5XRKHrs3CXCatDge13a69fd/&#10;sPkDAAD//wMAUEsDBBQABgAIAAAAIQBR14Uh3QAAAAsBAAAPAAAAZHJzL2Rvd25yZXYueG1sTI/B&#10;TsMwEETvSP0HaytxQa2TqK1KiFNVSNy4tND7Nl7iqPE6xG4S/h7nBLcZ7Wh2XnGYbCsG6n3jWEG6&#10;TkAQV043XCv4/Hhb7UH4gKyxdUwKfsjDoVw8FJhrN/KJhnOoRSxhn6MCE0KXS+krQxb92nXE8fbl&#10;eosh2r6WuscxlttWZkmykxYbjh8MdvRqqLqd71YB4fORRmfovRtqaS+39PT0fVHqcTkdX0AEmsJf&#10;GOb5cTqUcdPV3Vl70SpYZdvIEmaRRYY5sd1vQFyj2KQ7kGUh/zOUvwAAAP//AwBQSwECLQAUAAYA&#10;CAAAACEAtoM4kv4AAADhAQAAEwAAAAAAAAAAAAAAAAAAAAAAW0NvbnRlbnRfVHlwZXNdLnhtbFBL&#10;AQItABQABgAIAAAAIQA4/SH/1gAAAJQBAAALAAAAAAAAAAAAAAAAAC8BAABfcmVscy8ucmVsc1BL&#10;AQItABQABgAIAAAAIQA6vbeCIwIAAFcEAAAOAAAAAAAAAAAAAAAAAC4CAABkcnMvZTJvRG9jLnht&#10;bFBLAQItABQABgAIAAAAIQBR14Uh3QAAAAsBAAAPAAAAAAAAAAAAAAAAAH0EAABkcnMvZG93bnJl&#10;di54bWxQSwUGAAAAAAQABADzAAAAhwUAAAAA&#10;" strokecolor="white">
              <v:textbox style="mso-fit-shape-to-text:t">
                <w:txbxContent>
                  <w:p w:rsidR="00BF0F26" w:rsidRDefault="00BF0F26" w:rsidP="00463964">
                    <w:r>
                      <w:rPr>
                        <w:noProof/>
                        <w:lang w:val="de-DE" w:eastAsia="de-DE"/>
                      </w:rPr>
                      <w:drawing>
                        <wp:inline distT="0" distB="0" distL="0" distR="0" wp14:anchorId="50B836C9" wp14:editId="461AAED6">
                          <wp:extent cx="942975" cy="942975"/>
                          <wp:effectExtent l="19050" t="0" r="9525" b="0"/>
                          <wp:docPr id="3" name="Picture 1" descr="L:\Company Information\Logos and pictures\Logos\LGC\FINAL-LGC-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pany Information\Logos and pictures\Logos\LGC\FINAL-LGC-NEW-LOGO-black.jpg"/>
                                  <pic:cNvPicPr>
                                    <a:picLocks noChangeAspect="1" noChangeArrowheads="1"/>
                                  </pic:cNvPicPr>
                                </pic:nvPicPr>
                                <pic:blipFill>
                                  <a:blip r:embed="rId2"/>
                                  <a:srcRect/>
                                  <a:stretch>
                                    <a:fillRect/>
                                  </a:stretch>
                                </pic:blipFill>
                                <pic:spPr bwMode="auto">
                                  <a:xfrm>
                                    <a:off x="0" y="0"/>
                                    <a:ext cx="942975" cy="942975"/>
                                  </a:xfrm>
                                  <a:prstGeom prst="rect">
                                    <a:avLst/>
                                  </a:prstGeom>
                                  <a:noFill/>
                                  <a:ln w="9525">
                                    <a:noFill/>
                                    <a:miter lim="800000"/>
                                    <a:headEnd/>
                                    <a:tailEnd/>
                                  </a:ln>
                                </pic:spPr>
                              </pic:pic>
                            </a:graphicData>
                          </a:graphic>
                        </wp:inline>
                      </w:drawing>
                    </w:r>
                  </w:p>
                </w:txbxContent>
              </v:textbox>
            </v:shape>
          </w:pict>
        </mc:Fallback>
      </mc:AlternateContent>
    </w:r>
    <w:r>
      <w:rPr>
        <w:b/>
        <w:i/>
        <w:sz w:val="56"/>
        <w:szCs w:val="56"/>
      </w:rPr>
      <w:t xml:space="preserve">                                                                                                                  </w:t>
    </w:r>
  </w:p>
  <w:p w:rsidR="00BF0F26" w:rsidRDefault="00BF0F26" w:rsidP="000C0BEA">
    <w:pPr>
      <w:ind w:left="2992"/>
      <w:jc w:val="right"/>
      <w:rPr>
        <w:b/>
        <w:i/>
        <w:sz w:val="56"/>
        <w:szCs w:val="56"/>
      </w:rPr>
    </w:pPr>
  </w:p>
  <w:p w:rsidR="00BF0F26" w:rsidRDefault="00BF0F26" w:rsidP="007837DE">
    <w:pPr>
      <w:ind w:left="2992"/>
      <w:rPr>
        <w:rFonts w:cs="Arial"/>
        <w:b/>
      </w:rPr>
    </w:pPr>
    <w:r>
      <w:rPr>
        <w:noProof/>
        <w:sz w:val="16"/>
        <w:szCs w:val="16"/>
        <w:lang w:val="de-DE" w:eastAsia="de-DE"/>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280670</wp:posOffset>
              </wp:positionV>
              <wp:extent cx="6531610" cy="0"/>
              <wp:effectExtent l="6985" t="12700" r="5080" b="635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1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C309C" id="Line 2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pt" to="514.3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Lj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YqRI&#10;DxI9C8XRpAitGYwrIaJWGxuKo0f1ap41/e6Q0nVH1I5Him8nA3lZyEjepYSNM3DBdviiGcSQvdex&#10;T8fW9gESOoCOUY7TTQ5+9IjCYTF9yIoMVKNXX0LKa6Kxzn/mukfBqLAE0hGYHJ6dD0RIeQ0J9yi9&#10;FlJGtaVCQ4Xn08k0JjgtBQvOEObsbltLiw4kzEv8YlXguQ+zeq9YBOs4YauL7YmQZxsulyrgQSlA&#10;52KdB+LHPJ2vZqtZPsonxWqUp00z+rSu81Gxzh6nzUNT1032M1DL8rITjHEV2F2HM8v/TvzLMzmP&#10;1W08b21I3qPHfgHZ6z+SjloG+c6DsNXstLFXjWEeY/Dl7YSBv9+Dff/Cl78AAAD//wMAUEsDBBQA&#10;BgAIAAAAIQD9YN502wAAAAcBAAAPAAAAZHJzL2Rvd25yZXYueG1sTI/BTsMwEETvSPyDtUhcKmoT&#10;qqoK2VQIyI0LBcR1Gy9JRLxOY7cNfD2uOMBxZ0Yzb4v15Hp14DF0XhCu5wYUS+1tJw3C60t1tQIV&#10;Ioml3gsjfHGAdXl+VlBu/VGe+bCJjUolEnJCaGMccq1D3bKjMPcDS/I+/OgopnNstB3pmMpdrzNj&#10;ltpRJ2mhpYHvW64/N3uHEKo33lXfs3pm3m8az9nu4emREC8vprtbUJGn+BeGE35ChzIxbf1ebFA9&#10;QnokIiwWGaiTa7LVEtT2V9Flof/zlz8AAAD//wMAUEsBAi0AFAAGAAgAAAAhALaDOJL+AAAA4QEA&#10;ABMAAAAAAAAAAAAAAAAAAAAAAFtDb250ZW50X1R5cGVzXS54bWxQSwECLQAUAAYACAAAACEAOP0h&#10;/9YAAACUAQAACwAAAAAAAAAAAAAAAAAvAQAAX3JlbHMvLnJlbHNQSwECLQAUAAYACAAAACEAIQii&#10;4xQCAAApBAAADgAAAAAAAAAAAAAAAAAuAgAAZHJzL2Uyb0RvYy54bWxQSwECLQAUAAYACAAAACEA&#10;/WDedNsAAAAHAQAADwAAAAAAAAAAAAAAAABuBAAAZHJzL2Rvd25yZXYueG1sUEsFBgAAAAAEAAQA&#10;8wAAAHY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4547"/>
    <w:multiLevelType w:val="hybridMultilevel"/>
    <w:tmpl w:val="F320A47A"/>
    <w:lvl w:ilvl="0" w:tplc="C82E1104">
      <w:start w:val="1"/>
      <w:numFmt w:val="bullet"/>
      <w:lvlText w:val=""/>
      <w:lvlJc w:val="left"/>
      <w:pPr>
        <w:tabs>
          <w:tab w:val="num" w:pos="360"/>
        </w:tabs>
        <w:ind w:left="284" w:hanging="284"/>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2F243F"/>
    <w:multiLevelType w:val="singleLevel"/>
    <w:tmpl w:val="4F307156"/>
    <w:lvl w:ilvl="0">
      <w:start w:val="1"/>
      <w:numFmt w:val="bullet"/>
      <w:lvlText w:val=""/>
      <w:lvlJc w:val="left"/>
      <w:pPr>
        <w:tabs>
          <w:tab w:val="num" w:pos="360"/>
        </w:tabs>
        <w:ind w:left="357" w:hanging="357"/>
      </w:pPr>
      <w:rPr>
        <w:rFonts w:ascii="Symbol" w:hAnsi="Symbol" w:hint="default"/>
        <w:sz w:val="22"/>
      </w:rPr>
    </w:lvl>
  </w:abstractNum>
  <w:abstractNum w:abstractNumId="2" w15:restartNumberingAfterBreak="0">
    <w:nsid w:val="2BD70920"/>
    <w:multiLevelType w:val="multilevel"/>
    <w:tmpl w:val="F320A47A"/>
    <w:lvl w:ilvl="0">
      <w:start w:val="1"/>
      <w:numFmt w:val="bullet"/>
      <w:lvlText w:val=""/>
      <w:lvlJc w:val="left"/>
      <w:pPr>
        <w:tabs>
          <w:tab w:val="num" w:pos="360"/>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916C45"/>
    <w:multiLevelType w:val="hybridMultilevel"/>
    <w:tmpl w:val="F0B8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F52F2"/>
    <w:multiLevelType w:val="hybridMultilevel"/>
    <w:tmpl w:val="717E92C6"/>
    <w:lvl w:ilvl="0" w:tplc="33F81A7A">
      <w:start w:val="1"/>
      <w:numFmt w:val="bullet"/>
      <w:lvlText w:val=""/>
      <w:lvlJc w:val="left"/>
      <w:pPr>
        <w:tabs>
          <w:tab w:val="num" w:pos="360"/>
        </w:tabs>
        <w:ind w:left="340" w:hanging="34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EA5104"/>
    <w:multiLevelType w:val="singleLevel"/>
    <w:tmpl w:val="A372FFFC"/>
    <w:lvl w:ilvl="0">
      <w:start w:val="1"/>
      <w:numFmt w:val="bullet"/>
      <w:lvlText w:val=""/>
      <w:lvlJc w:val="left"/>
      <w:pPr>
        <w:tabs>
          <w:tab w:val="num" w:pos="360"/>
        </w:tabs>
        <w:ind w:left="357" w:hanging="357"/>
      </w:pPr>
      <w:rPr>
        <w:rFonts w:ascii="Symbol" w:hAnsi="Symbol" w:hint="default"/>
        <w:sz w:val="20"/>
      </w:rPr>
    </w:lvl>
  </w:abstractNum>
  <w:abstractNum w:abstractNumId="6" w15:restartNumberingAfterBreak="0">
    <w:nsid w:val="4C077DC3"/>
    <w:multiLevelType w:val="singleLevel"/>
    <w:tmpl w:val="A372FFFC"/>
    <w:lvl w:ilvl="0">
      <w:start w:val="1"/>
      <w:numFmt w:val="bullet"/>
      <w:lvlText w:val=""/>
      <w:lvlJc w:val="left"/>
      <w:pPr>
        <w:tabs>
          <w:tab w:val="num" w:pos="360"/>
        </w:tabs>
        <w:ind w:left="357" w:hanging="357"/>
      </w:pPr>
      <w:rPr>
        <w:rFonts w:ascii="Symbol" w:hAnsi="Symbol" w:hint="default"/>
        <w:sz w:val="20"/>
      </w:rPr>
    </w:lvl>
  </w:abstractNum>
  <w:abstractNum w:abstractNumId="7" w15:restartNumberingAfterBreak="0">
    <w:nsid w:val="5CB54AB8"/>
    <w:multiLevelType w:val="singleLevel"/>
    <w:tmpl w:val="A372FFFC"/>
    <w:lvl w:ilvl="0">
      <w:start w:val="1"/>
      <w:numFmt w:val="bullet"/>
      <w:lvlText w:val=""/>
      <w:lvlJc w:val="left"/>
      <w:pPr>
        <w:tabs>
          <w:tab w:val="num" w:pos="360"/>
        </w:tabs>
        <w:ind w:left="357" w:hanging="357"/>
      </w:pPr>
      <w:rPr>
        <w:rFonts w:ascii="Symbol" w:hAnsi="Symbol" w:hint="default"/>
        <w:sz w:val="20"/>
      </w:rPr>
    </w:lvl>
  </w:abstractNum>
  <w:abstractNum w:abstractNumId="8" w15:restartNumberingAfterBreak="0">
    <w:nsid w:val="6E601BF5"/>
    <w:multiLevelType w:val="hybridMultilevel"/>
    <w:tmpl w:val="2118DC1E"/>
    <w:lvl w:ilvl="0" w:tplc="A474678E">
      <w:start w:val="25"/>
      <w:numFmt w:val="bullet"/>
      <w:lvlText w:val=""/>
      <w:lvlJc w:val="left"/>
      <w:pPr>
        <w:ind w:left="252" w:hanging="360"/>
      </w:pPr>
      <w:rPr>
        <w:rFonts w:ascii="Symbol" w:eastAsia="Times New Roman" w:hAnsi="Symbol" w:cs="Arial" w:hint="default"/>
      </w:rPr>
    </w:lvl>
    <w:lvl w:ilvl="1" w:tplc="04070003" w:tentative="1">
      <w:start w:val="1"/>
      <w:numFmt w:val="bullet"/>
      <w:lvlText w:val="o"/>
      <w:lvlJc w:val="left"/>
      <w:pPr>
        <w:ind w:left="972" w:hanging="360"/>
      </w:pPr>
      <w:rPr>
        <w:rFonts w:ascii="Courier New" w:hAnsi="Courier New" w:cs="Courier New" w:hint="default"/>
      </w:rPr>
    </w:lvl>
    <w:lvl w:ilvl="2" w:tplc="04070005" w:tentative="1">
      <w:start w:val="1"/>
      <w:numFmt w:val="bullet"/>
      <w:lvlText w:val=""/>
      <w:lvlJc w:val="left"/>
      <w:pPr>
        <w:ind w:left="1692" w:hanging="360"/>
      </w:pPr>
      <w:rPr>
        <w:rFonts w:ascii="Wingdings" w:hAnsi="Wingdings" w:hint="default"/>
      </w:rPr>
    </w:lvl>
    <w:lvl w:ilvl="3" w:tplc="04070001" w:tentative="1">
      <w:start w:val="1"/>
      <w:numFmt w:val="bullet"/>
      <w:lvlText w:val=""/>
      <w:lvlJc w:val="left"/>
      <w:pPr>
        <w:ind w:left="2412" w:hanging="360"/>
      </w:pPr>
      <w:rPr>
        <w:rFonts w:ascii="Symbol" w:hAnsi="Symbol" w:hint="default"/>
      </w:rPr>
    </w:lvl>
    <w:lvl w:ilvl="4" w:tplc="04070003" w:tentative="1">
      <w:start w:val="1"/>
      <w:numFmt w:val="bullet"/>
      <w:lvlText w:val="o"/>
      <w:lvlJc w:val="left"/>
      <w:pPr>
        <w:ind w:left="3132" w:hanging="360"/>
      </w:pPr>
      <w:rPr>
        <w:rFonts w:ascii="Courier New" w:hAnsi="Courier New" w:cs="Courier New" w:hint="default"/>
      </w:rPr>
    </w:lvl>
    <w:lvl w:ilvl="5" w:tplc="04070005" w:tentative="1">
      <w:start w:val="1"/>
      <w:numFmt w:val="bullet"/>
      <w:lvlText w:val=""/>
      <w:lvlJc w:val="left"/>
      <w:pPr>
        <w:ind w:left="3852" w:hanging="360"/>
      </w:pPr>
      <w:rPr>
        <w:rFonts w:ascii="Wingdings" w:hAnsi="Wingdings" w:hint="default"/>
      </w:rPr>
    </w:lvl>
    <w:lvl w:ilvl="6" w:tplc="04070001" w:tentative="1">
      <w:start w:val="1"/>
      <w:numFmt w:val="bullet"/>
      <w:lvlText w:val=""/>
      <w:lvlJc w:val="left"/>
      <w:pPr>
        <w:ind w:left="4572" w:hanging="360"/>
      </w:pPr>
      <w:rPr>
        <w:rFonts w:ascii="Symbol" w:hAnsi="Symbol" w:hint="default"/>
      </w:rPr>
    </w:lvl>
    <w:lvl w:ilvl="7" w:tplc="04070003" w:tentative="1">
      <w:start w:val="1"/>
      <w:numFmt w:val="bullet"/>
      <w:lvlText w:val="o"/>
      <w:lvlJc w:val="left"/>
      <w:pPr>
        <w:ind w:left="5292" w:hanging="360"/>
      </w:pPr>
      <w:rPr>
        <w:rFonts w:ascii="Courier New" w:hAnsi="Courier New" w:cs="Courier New" w:hint="default"/>
      </w:rPr>
    </w:lvl>
    <w:lvl w:ilvl="8" w:tplc="04070005" w:tentative="1">
      <w:start w:val="1"/>
      <w:numFmt w:val="bullet"/>
      <w:lvlText w:val=""/>
      <w:lvlJc w:val="left"/>
      <w:pPr>
        <w:ind w:left="6012"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4"/>
  </w:num>
  <w:num w:numId="6">
    <w:abstractNumId w:val="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CE8"/>
    <w:rsid w:val="00002CD7"/>
    <w:rsid w:val="000034E6"/>
    <w:rsid w:val="00007F2A"/>
    <w:rsid w:val="00011B40"/>
    <w:rsid w:val="00011B53"/>
    <w:rsid w:val="0002273A"/>
    <w:rsid w:val="00024B7A"/>
    <w:rsid w:val="00024EF8"/>
    <w:rsid w:val="0002609F"/>
    <w:rsid w:val="000321CC"/>
    <w:rsid w:val="0003594D"/>
    <w:rsid w:val="00036252"/>
    <w:rsid w:val="00042539"/>
    <w:rsid w:val="000426F5"/>
    <w:rsid w:val="00044F21"/>
    <w:rsid w:val="00045040"/>
    <w:rsid w:val="000462D9"/>
    <w:rsid w:val="00047555"/>
    <w:rsid w:val="000511B2"/>
    <w:rsid w:val="00051DA1"/>
    <w:rsid w:val="00052DB1"/>
    <w:rsid w:val="000544F6"/>
    <w:rsid w:val="00054D13"/>
    <w:rsid w:val="00062004"/>
    <w:rsid w:val="00065E2A"/>
    <w:rsid w:val="00071968"/>
    <w:rsid w:val="0007262A"/>
    <w:rsid w:val="00076579"/>
    <w:rsid w:val="00077D87"/>
    <w:rsid w:val="00081D0D"/>
    <w:rsid w:val="00082DD1"/>
    <w:rsid w:val="00082F9A"/>
    <w:rsid w:val="00084BA9"/>
    <w:rsid w:val="000852C2"/>
    <w:rsid w:val="00087C77"/>
    <w:rsid w:val="00094295"/>
    <w:rsid w:val="00096A37"/>
    <w:rsid w:val="00097B03"/>
    <w:rsid w:val="000A00A2"/>
    <w:rsid w:val="000A2898"/>
    <w:rsid w:val="000A39DE"/>
    <w:rsid w:val="000A4EB4"/>
    <w:rsid w:val="000B4530"/>
    <w:rsid w:val="000B611F"/>
    <w:rsid w:val="000B6539"/>
    <w:rsid w:val="000B6B87"/>
    <w:rsid w:val="000C0BEA"/>
    <w:rsid w:val="000C6CDA"/>
    <w:rsid w:val="000C7AA8"/>
    <w:rsid w:val="000D2C5B"/>
    <w:rsid w:val="000D4232"/>
    <w:rsid w:val="000E2643"/>
    <w:rsid w:val="000E4189"/>
    <w:rsid w:val="000E6FD8"/>
    <w:rsid w:val="000F021B"/>
    <w:rsid w:val="000F2DEB"/>
    <w:rsid w:val="000F5557"/>
    <w:rsid w:val="000F5847"/>
    <w:rsid w:val="000F750B"/>
    <w:rsid w:val="000F7D5F"/>
    <w:rsid w:val="0010454C"/>
    <w:rsid w:val="0010658C"/>
    <w:rsid w:val="001151C2"/>
    <w:rsid w:val="0012249C"/>
    <w:rsid w:val="00126DA6"/>
    <w:rsid w:val="00131808"/>
    <w:rsid w:val="001336B5"/>
    <w:rsid w:val="00142EBB"/>
    <w:rsid w:val="001464A8"/>
    <w:rsid w:val="00147B6E"/>
    <w:rsid w:val="00155ADE"/>
    <w:rsid w:val="00167A1B"/>
    <w:rsid w:val="00170691"/>
    <w:rsid w:val="00172675"/>
    <w:rsid w:val="001764BE"/>
    <w:rsid w:val="0018530B"/>
    <w:rsid w:val="00190CDD"/>
    <w:rsid w:val="00190F2F"/>
    <w:rsid w:val="00191BDC"/>
    <w:rsid w:val="00193C0E"/>
    <w:rsid w:val="001A3100"/>
    <w:rsid w:val="001A5315"/>
    <w:rsid w:val="001A5FA5"/>
    <w:rsid w:val="001B058A"/>
    <w:rsid w:val="001C0026"/>
    <w:rsid w:val="001C6C8D"/>
    <w:rsid w:val="001D0F3B"/>
    <w:rsid w:val="001D34F1"/>
    <w:rsid w:val="001D580C"/>
    <w:rsid w:val="001D5F2E"/>
    <w:rsid w:val="001D6844"/>
    <w:rsid w:val="001D7992"/>
    <w:rsid w:val="001E16A8"/>
    <w:rsid w:val="001F06F5"/>
    <w:rsid w:val="001F4501"/>
    <w:rsid w:val="001F744D"/>
    <w:rsid w:val="00202106"/>
    <w:rsid w:val="00205D27"/>
    <w:rsid w:val="00221BC1"/>
    <w:rsid w:val="0022213D"/>
    <w:rsid w:val="00225262"/>
    <w:rsid w:val="00231DF0"/>
    <w:rsid w:val="002327C3"/>
    <w:rsid w:val="00234514"/>
    <w:rsid w:val="00234CD2"/>
    <w:rsid w:val="00236311"/>
    <w:rsid w:val="00240DEA"/>
    <w:rsid w:val="002452EA"/>
    <w:rsid w:val="0024735A"/>
    <w:rsid w:val="00250368"/>
    <w:rsid w:val="00250DD9"/>
    <w:rsid w:val="002574A4"/>
    <w:rsid w:val="00262556"/>
    <w:rsid w:val="00264827"/>
    <w:rsid w:val="002650BE"/>
    <w:rsid w:val="00272133"/>
    <w:rsid w:val="00284BDE"/>
    <w:rsid w:val="0028691E"/>
    <w:rsid w:val="00287300"/>
    <w:rsid w:val="0029279B"/>
    <w:rsid w:val="00292C44"/>
    <w:rsid w:val="00295B84"/>
    <w:rsid w:val="00296C1E"/>
    <w:rsid w:val="002A0C56"/>
    <w:rsid w:val="002A6287"/>
    <w:rsid w:val="002A7366"/>
    <w:rsid w:val="002B09B5"/>
    <w:rsid w:val="002B348B"/>
    <w:rsid w:val="002C3B3D"/>
    <w:rsid w:val="002C3CBB"/>
    <w:rsid w:val="002C4475"/>
    <w:rsid w:val="002D2258"/>
    <w:rsid w:val="002D2714"/>
    <w:rsid w:val="002D2D8C"/>
    <w:rsid w:val="002D3283"/>
    <w:rsid w:val="002D7972"/>
    <w:rsid w:val="002E0B48"/>
    <w:rsid w:val="002E1405"/>
    <w:rsid w:val="002E3734"/>
    <w:rsid w:val="002F0CC4"/>
    <w:rsid w:val="002F1FF7"/>
    <w:rsid w:val="002F56C4"/>
    <w:rsid w:val="00303991"/>
    <w:rsid w:val="00311561"/>
    <w:rsid w:val="00314E17"/>
    <w:rsid w:val="00315F8D"/>
    <w:rsid w:val="003163A8"/>
    <w:rsid w:val="00317AEC"/>
    <w:rsid w:val="00324E5D"/>
    <w:rsid w:val="00326677"/>
    <w:rsid w:val="00335112"/>
    <w:rsid w:val="00335624"/>
    <w:rsid w:val="00340A88"/>
    <w:rsid w:val="003456F6"/>
    <w:rsid w:val="00345F92"/>
    <w:rsid w:val="00346915"/>
    <w:rsid w:val="00350930"/>
    <w:rsid w:val="00352790"/>
    <w:rsid w:val="00352BC0"/>
    <w:rsid w:val="003548C0"/>
    <w:rsid w:val="003557BC"/>
    <w:rsid w:val="00357A0E"/>
    <w:rsid w:val="00360A66"/>
    <w:rsid w:val="003626EF"/>
    <w:rsid w:val="00364F9F"/>
    <w:rsid w:val="0037026E"/>
    <w:rsid w:val="00371FB6"/>
    <w:rsid w:val="003807F9"/>
    <w:rsid w:val="00385343"/>
    <w:rsid w:val="00392267"/>
    <w:rsid w:val="003968DB"/>
    <w:rsid w:val="003A19F5"/>
    <w:rsid w:val="003A228A"/>
    <w:rsid w:val="003A2FA2"/>
    <w:rsid w:val="003A4643"/>
    <w:rsid w:val="003A5F6D"/>
    <w:rsid w:val="003B07A6"/>
    <w:rsid w:val="003B1396"/>
    <w:rsid w:val="003B3BC5"/>
    <w:rsid w:val="003B431A"/>
    <w:rsid w:val="003C1A63"/>
    <w:rsid w:val="003D1B3C"/>
    <w:rsid w:val="003D2E88"/>
    <w:rsid w:val="003D4E49"/>
    <w:rsid w:val="003D5C7A"/>
    <w:rsid w:val="003E2F20"/>
    <w:rsid w:val="003E5361"/>
    <w:rsid w:val="003E628A"/>
    <w:rsid w:val="003F28D9"/>
    <w:rsid w:val="003F6CD2"/>
    <w:rsid w:val="00400A70"/>
    <w:rsid w:val="004037C1"/>
    <w:rsid w:val="00407114"/>
    <w:rsid w:val="00407B22"/>
    <w:rsid w:val="00410639"/>
    <w:rsid w:val="00410754"/>
    <w:rsid w:val="004139A4"/>
    <w:rsid w:val="00421CDC"/>
    <w:rsid w:val="004257AF"/>
    <w:rsid w:val="00430B19"/>
    <w:rsid w:val="00434899"/>
    <w:rsid w:val="0044192D"/>
    <w:rsid w:val="00441B5F"/>
    <w:rsid w:val="004434E1"/>
    <w:rsid w:val="004448D3"/>
    <w:rsid w:val="00445EDB"/>
    <w:rsid w:val="00446181"/>
    <w:rsid w:val="00447986"/>
    <w:rsid w:val="00454D9F"/>
    <w:rsid w:val="004608D7"/>
    <w:rsid w:val="00463964"/>
    <w:rsid w:val="00471B30"/>
    <w:rsid w:val="00472E8A"/>
    <w:rsid w:val="00477C44"/>
    <w:rsid w:val="00481455"/>
    <w:rsid w:val="00486870"/>
    <w:rsid w:val="0048751E"/>
    <w:rsid w:val="00491256"/>
    <w:rsid w:val="00491A83"/>
    <w:rsid w:val="00494BC2"/>
    <w:rsid w:val="00497E7F"/>
    <w:rsid w:val="004A02C4"/>
    <w:rsid w:val="004A1A3F"/>
    <w:rsid w:val="004A3B6A"/>
    <w:rsid w:val="004A564B"/>
    <w:rsid w:val="004B4F9B"/>
    <w:rsid w:val="004B6CFE"/>
    <w:rsid w:val="004B71FB"/>
    <w:rsid w:val="004C08EF"/>
    <w:rsid w:val="004C1CE8"/>
    <w:rsid w:val="004D02A1"/>
    <w:rsid w:val="004D3B1C"/>
    <w:rsid w:val="004D5240"/>
    <w:rsid w:val="004D60C6"/>
    <w:rsid w:val="004D7387"/>
    <w:rsid w:val="004D7B9A"/>
    <w:rsid w:val="004E1E4B"/>
    <w:rsid w:val="004E2A31"/>
    <w:rsid w:val="004E466C"/>
    <w:rsid w:val="004F084B"/>
    <w:rsid w:val="004F0AE9"/>
    <w:rsid w:val="004F2C49"/>
    <w:rsid w:val="004F4C14"/>
    <w:rsid w:val="004F57C0"/>
    <w:rsid w:val="005114C7"/>
    <w:rsid w:val="0051232C"/>
    <w:rsid w:val="005250C6"/>
    <w:rsid w:val="00532500"/>
    <w:rsid w:val="00533F2D"/>
    <w:rsid w:val="00534E25"/>
    <w:rsid w:val="00542831"/>
    <w:rsid w:val="005457B3"/>
    <w:rsid w:val="00547923"/>
    <w:rsid w:val="00552712"/>
    <w:rsid w:val="0055275C"/>
    <w:rsid w:val="00556A1C"/>
    <w:rsid w:val="00562BAC"/>
    <w:rsid w:val="0056496F"/>
    <w:rsid w:val="00565395"/>
    <w:rsid w:val="00566B0B"/>
    <w:rsid w:val="0056710B"/>
    <w:rsid w:val="005671FD"/>
    <w:rsid w:val="00575717"/>
    <w:rsid w:val="00587F43"/>
    <w:rsid w:val="005912B9"/>
    <w:rsid w:val="005912FB"/>
    <w:rsid w:val="0059503B"/>
    <w:rsid w:val="005A1F5F"/>
    <w:rsid w:val="005A3014"/>
    <w:rsid w:val="005B3B40"/>
    <w:rsid w:val="005B6FEE"/>
    <w:rsid w:val="005C0476"/>
    <w:rsid w:val="005C0858"/>
    <w:rsid w:val="005C51D1"/>
    <w:rsid w:val="005C5606"/>
    <w:rsid w:val="005D4825"/>
    <w:rsid w:val="005D59DF"/>
    <w:rsid w:val="005E0112"/>
    <w:rsid w:val="005E217F"/>
    <w:rsid w:val="005E7E7B"/>
    <w:rsid w:val="005F10C9"/>
    <w:rsid w:val="005F2E57"/>
    <w:rsid w:val="005F2F9C"/>
    <w:rsid w:val="006002B9"/>
    <w:rsid w:val="00600523"/>
    <w:rsid w:val="00607DB2"/>
    <w:rsid w:val="00612461"/>
    <w:rsid w:val="00615F9E"/>
    <w:rsid w:val="0062203A"/>
    <w:rsid w:val="0062463D"/>
    <w:rsid w:val="00624898"/>
    <w:rsid w:val="00626781"/>
    <w:rsid w:val="006315B3"/>
    <w:rsid w:val="006352E9"/>
    <w:rsid w:val="006373FC"/>
    <w:rsid w:val="00643C86"/>
    <w:rsid w:val="0064558D"/>
    <w:rsid w:val="006466FA"/>
    <w:rsid w:val="00647F6A"/>
    <w:rsid w:val="0065401C"/>
    <w:rsid w:val="00654F05"/>
    <w:rsid w:val="00656955"/>
    <w:rsid w:val="00662BDB"/>
    <w:rsid w:val="00663BAA"/>
    <w:rsid w:val="00664D32"/>
    <w:rsid w:val="0068041D"/>
    <w:rsid w:val="00682AC7"/>
    <w:rsid w:val="00682F92"/>
    <w:rsid w:val="00683B27"/>
    <w:rsid w:val="00684443"/>
    <w:rsid w:val="0068694C"/>
    <w:rsid w:val="00687336"/>
    <w:rsid w:val="00690B1B"/>
    <w:rsid w:val="00697346"/>
    <w:rsid w:val="006A0F2C"/>
    <w:rsid w:val="006A2934"/>
    <w:rsid w:val="006A5680"/>
    <w:rsid w:val="006B0396"/>
    <w:rsid w:val="006B16B5"/>
    <w:rsid w:val="006B1915"/>
    <w:rsid w:val="006C131A"/>
    <w:rsid w:val="006C1A3D"/>
    <w:rsid w:val="006C23AD"/>
    <w:rsid w:val="006C25F0"/>
    <w:rsid w:val="006D4B40"/>
    <w:rsid w:val="006D4E22"/>
    <w:rsid w:val="006D5924"/>
    <w:rsid w:val="006D6002"/>
    <w:rsid w:val="006D6121"/>
    <w:rsid w:val="006F02A0"/>
    <w:rsid w:val="006F26E5"/>
    <w:rsid w:val="006F2E02"/>
    <w:rsid w:val="006F3930"/>
    <w:rsid w:val="006F4CBA"/>
    <w:rsid w:val="00700144"/>
    <w:rsid w:val="0070148D"/>
    <w:rsid w:val="007039F1"/>
    <w:rsid w:val="007048CD"/>
    <w:rsid w:val="00704A70"/>
    <w:rsid w:val="00706EE6"/>
    <w:rsid w:val="00707042"/>
    <w:rsid w:val="007073D0"/>
    <w:rsid w:val="00721F63"/>
    <w:rsid w:val="00722DA3"/>
    <w:rsid w:val="00730704"/>
    <w:rsid w:val="007316F0"/>
    <w:rsid w:val="00732495"/>
    <w:rsid w:val="00733AC9"/>
    <w:rsid w:val="00733FD5"/>
    <w:rsid w:val="0074163B"/>
    <w:rsid w:val="00742CB9"/>
    <w:rsid w:val="00751DDE"/>
    <w:rsid w:val="007520AD"/>
    <w:rsid w:val="00752F25"/>
    <w:rsid w:val="007543C4"/>
    <w:rsid w:val="007734E4"/>
    <w:rsid w:val="00774749"/>
    <w:rsid w:val="00774D0D"/>
    <w:rsid w:val="0077503E"/>
    <w:rsid w:val="00775CD3"/>
    <w:rsid w:val="00781CFA"/>
    <w:rsid w:val="007837DE"/>
    <w:rsid w:val="00785CA5"/>
    <w:rsid w:val="007904CE"/>
    <w:rsid w:val="00792238"/>
    <w:rsid w:val="00792560"/>
    <w:rsid w:val="0079393D"/>
    <w:rsid w:val="007974F2"/>
    <w:rsid w:val="007A0154"/>
    <w:rsid w:val="007A2D41"/>
    <w:rsid w:val="007A5F2A"/>
    <w:rsid w:val="007B0667"/>
    <w:rsid w:val="007B1AB3"/>
    <w:rsid w:val="007B5278"/>
    <w:rsid w:val="007B7009"/>
    <w:rsid w:val="007B7C57"/>
    <w:rsid w:val="007C0355"/>
    <w:rsid w:val="007C0C9A"/>
    <w:rsid w:val="007C0D6B"/>
    <w:rsid w:val="007C34DE"/>
    <w:rsid w:val="007C38EF"/>
    <w:rsid w:val="007C5300"/>
    <w:rsid w:val="007C654A"/>
    <w:rsid w:val="007D343F"/>
    <w:rsid w:val="007D5AB8"/>
    <w:rsid w:val="007D5F93"/>
    <w:rsid w:val="007E5B32"/>
    <w:rsid w:val="007F0662"/>
    <w:rsid w:val="007F3EC5"/>
    <w:rsid w:val="007F5259"/>
    <w:rsid w:val="007F67A0"/>
    <w:rsid w:val="007F6A36"/>
    <w:rsid w:val="007F756C"/>
    <w:rsid w:val="00802CC6"/>
    <w:rsid w:val="00803671"/>
    <w:rsid w:val="00803AC3"/>
    <w:rsid w:val="008054AD"/>
    <w:rsid w:val="0082253E"/>
    <w:rsid w:val="00827FDE"/>
    <w:rsid w:val="0083086B"/>
    <w:rsid w:val="00830898"/>
    <w:rsid w:val="00832EB8"/>
    <w:rsid w:val="00834AAD"/>
    <w:rsid w:val="00837052"/>
    <w:rsid w:val="00840746"/>
    <w:rsid w:val="00840E5C"/>
    <w:rsid w:val="0084461F"/>
    <w:rsid w:val="00844E32"/>
    <w:rsid w:val="00845C23"/>
    <w:rsid w:val="00845FAC"/>
    <w:rsid w:val="00847AE7"/>
    <w:rsid w:val="008508ED"/>
    <w:rsid w:val="0085272A"/>
    <w:rsid w:val="00857F23"/>
    <w:rsid w:val="00861F81"/>
    <w:rsid w:val="008643A8"/>
    <w:rsid w:val="00865F9B"/>
    <w:rsid w:val="008662DD"/>
    <w:rsid w:val="008667DB"/>
    <w:rsid w:val="00867ED5"/>
    <w:rsid w:val="008718E2"/>
    <w:rsid w:val="0087233C"/>
    <w:rsid w:val="00873F03"/>
    <w:rsid w:val="008741C5"/>
    <w:rsid w:val="0088199A"/>
    <w:rsid w:val="00883AEB"/>
    <w:rsid w:val="008905B5"/>
    <w:rsid w:val="0089166B"/>
    <w:rsid w:val="00892778"/>
    <w:rsid w:val="00894B65"/>
    <w:rsid w:val="0089672B"/>
    <w:rsid w:val="00897423"/>
    <w:rsid w:val="008A1FD2"/>
    <w:rsid w:val="008A2745"/>
    <w:rsid w:val="008A2808"/>
    <w:rsid w:val="008A5D9A"/>
    <w:rsid w:val="008B0583"/>
    <w:rsid w:val="008B5506"/>
    <w:rsid w:val="008B5C71"/>
    <w:rsid w:val="008C067B"/>
    <w:rsid w:val="008C0C9D"/>
    <w:rsid w:val="008C11D3"/>
    <w:rsid w:val="008C3508"/>
    <w:rsid w:val="008C7C77"/>
    <w:rsid w:val="008D1B83"/>
    <w:rsid w:val="008D42AE"/>
    <w:rsid w:val="008D4DA0"/>
    <w:rsid w:val="008D5190"/>
    <w:rsid w:val="008D5B9E"/>
    <w:rsid w:val="008D63A4"/>
    <w:rsid w:val="008E5CA2"/>
    <w:rsid w:val="008F086F"/>
    <w:rsid w:val="008F4977"/>
    <w:rsid w:val="008F4E17"/>
    <w:rsid w:val="008F502A"/>
    <w:rsid w:val="008F70D6"/>
    <w:rsid w:val="008F7755"/>
    <w:rsid w:val="00901A00"/>
    <w:rsid w:val="009022B7"/>
    <w:rsid w:val="0090241A"/>
    <w:rsid w:val="00903B09"/>
    <w:rsid w:val="00905028"/>
    <w:rsid w:val="00906B89"/>
    <w:rsid w:val="009114D7"/>
    <w:rsid w:val="009151A1"/>
    <w:rsid w:val="009171D9"/>
    <w:rsid w:val="0092333A"/>
    <w:rsid w:val="00925926"/>
    <w:rsid w:val="009278D1"/>
    <w:rsid w:val="0093420D"/>
    <w:rsid w:val="00942D7D"/>
    <w:rsid w:val="00943469"/>
    <w:rsid w:val="00945B78"/>
    <w:rsid w:val="00950EEB"/>
    <w:rsid w:val="00951663"/>
    <w:rsid w:val="00951F2E"/>
    <w:rsid w:val="0095254D"/>
    <w:rsid w:val="00955190"/>
    <w:rsid w:val="009553B2"/>
    <w:rsid w:val="00960D77"/>
    <w:rsid w:val="00962038"/>
    <w:rsid w:val="009620C5"/>
    <w:rsid w:val="00962722"/>
    <w:rsid w:val="00962887"/>
    <w:rsid w:val="00962AF4"/>
    <w:rsid w:val="00964340"/>
    <w:rsid w:val="00974324"/>
    <w:rsid w:val="009906A6"/>
    <w:rsid w:val="00996AB9"/>
    <w:rsid w:val="00996B96"/>
    <w:rsid w:val="00997B13"/>
    <w:rsid w:val="009A0033"/>
    <w:rsid w:val="009A010B"/>
    <w:rsid w:val="009A086B"/>
    <w:rsid w:val="009A3C9B"/>
    <w:rsid w:val="009B541D"/>
    <w:rsid w:val="009B59C0"/>
    <w:rsid w:val="009C246B"/>
    <w:rsid w:val="009C607C"/>
    <w:rsid w:val="009D0F63"/>
    <w:rsid w:val="009D2D47"/>
    <w:rsid w:val="009D55EA"/>
    <w:rsid w:val="009E1BC1"/>
    <w:rsid w:val="009F0EE2"/>
    <w:rsid w:val="009F1C10"/>
    <w:rsid w:val="009F3374"/>
    <w:rsid w:val="009F46B3"/>
    <w:rsid w:val="009F4FA1"/>
    <w:rsid w:val="009F5057"/>
    <w:rsid w:val="00A00C8E"/>
    <w:rsid w:val="00A01CFD"/>
    <w:rsid w:val="00A05C9C"/>
    <w:rsid w:val="00A12A5D"/>
    <w:rsid w:val="00A12D82"/>
    <w:rsid w:val="00A13430"/>
    <w:rsid w:val="00A1399A"/>
    <w:rsid w:val="00A148B8"/>
    <w:rsid w:val="00A15CDF"/>
    <w:rsid w:val="00A166F3"/>
    <w:rsid w:val="00A17A0D"/>
    <w:rsid w:val="00A21E58"/>
    <w:rsid w:val="00A22485"/>
    <w:rsid w:val="00A2584F"/>
    <w:rsid w:val="00A26503"/>
    <w:rsid w:val="00A31EC4"/>
    <w:rsid w:val="00A32A6E"/>
    <w:rsid w:val="00A36BE3"/>
    <w:rsid w:val="00A37F35"/>
    <w:rsid w:val="00A42991"/>
    <w:rsid w:val="00A46467"/>
    <w:rsid w:val="00A469F9"/>
    <w:rsid w:val="00A47FD0"/>
    <w:rsid w:val="00A53B06"/>
    <w:rsid w:val="00A55456"/>
    <w:rsid w:val="00A55924"/>
    <w:rsid w:val="00A62C58"/>
    <w:rsid w:val="00A775E3"/>
    <w:rsid w:val="00A77C7A"/>
    <w:rsid w:val="00A809DA"/>
    <w:rsid w:val="00A813BA"/>
    <w:rsid w:val="00A87031"/>
    <w:rsid w:val="00A87194"/>
    <w:rsid w:val="00A877FD"/>
    <w:rsid w:val="00A92EBA"/>
    <w:rsid w:val="00A94C6E"/>
    <w:rsid w:val="00A960CB"/>
    <w:rsid w:val="00AA444A"/>
    <w:rsid w:val="00AA47C1"/>
    <w:rsid w:val="00AB3586"/>
    <w:rsid w:val="00AC0139"/>
    <w:rsid w:val="00AD513B"/>
    <w:rsid w:val="00AE417E"/>
    <w:rsid w:val="00AE678B"/>
    <w:rsid w:val="00AF0C13"/>
    <w:rsid w:val="00AF6D0F"/>
    <w:rsid w:val="00B00098"/>
    <w:rsid w:val="00B00364"/>
    <w:rsid w:val="00B0393A"/>
    <w:rsid w:val="00B03FC6"/>
    <w:rsid w:val="00B0431E"/>
    <w:rsid w:val="00B11574"/>
    <w:rsid w:val="00B119F4"/>
    <w:rsid w:val="00B12AAE"/>
    <w:rsid w:val="00B165F7"/>
    <w:rsid w:val="00B167E6"/>
    <w:rsid w:val="00B20AC2"/>
    <w:rsid w:val="00B21941"/>
    <w:rsid w:val="00B242E5"/>
    <w:rsid w:val="00B27648"/>
    <w:rsid w:val="00B27D32"/>
    <w:rsid w:val="00B31659"/>
    <w:rsid w:val="00B32A5D"/>
    <w:rsid w:val="00B34902"/>
    <w:rsid w:val="00B41CC0"/>
    <w:rsid w:val="00B453B7"/>
    <w:rsid w:val="00B47265"/>
    <w:rsid w:val="00B570EA"/>
    <w:rsid w:val="00B6654E"/>
    <w:rsid w:val="00B665CD"/>
    <w:rsid w:val="00B66EAA"/>
    <w:rsid w:val="00B717FB"/>
    <w:rsid w:val="00B77E20"/>
    <w:rsid w:val="00B83DC9"/>
    <w:rsid w:val="00B84D2A"/>
    <w:rsid w:val="00B850F2"/>
    <w:rsid w:val="00B87184"/>
    <w:rsid w:val="00B87B14"/>
    <w:rsid w:val="00B9549B"/>
    <w:rsid w:val="00B95579"/>
    <w:rsid w:val="00BA1035"/>
    <w:rsid w:val="00BA1FFE"/>
    <w:rsid w:val="00BA3075"/>
    <w:rsid w:val="00BA4F19"/>
    <w:rsid w:val="00BA5656"/>
    <w:rsid w:val="00BB11B9"/>
    <w:rsid w:val="00BB4844"/>
    <w:rsid w:val="00BB6065"/>
    <w:rsid w:val="00BB62FB"/>
    <w:rsid w:val="00BB79D2"/>
    <w:rsid w:val="00BB7B28"/>
    <w:rsid w:val="00BC14B5"/>
    <w:rsid w:val="00BD2A9E"/>
    <w:rsid w:val="00BE161F"/>
    <w:rsid w:val="00BE2830"/>
    <w:rsid w:val="00BE38AD"/>
    <w:rsid w:val="00BF0E81"/>
    <w:rsid w:val="00BF0F26"/>
    <w:rsid w:val="00BF2BD2"/>
    <w:rsid w:val="00BF4013"/>
    <w:rsid w:val="00BF60F6"/>
    <w:rsid w:val="00C018BC"/>
    <w:rsid w:val="00C1490C"/>
    <w:rsid w:val="00C14B76"/>
    <w:rsid w:val="00C151F6"/>
    <w:rsid w:val="00C16A82"/>
    <w:rsid w:val="00C214FE"/>
    <w:rsid w:val="00C25CB0"/>
    <w:rsid w:val="00C31D2C"/>
    <w:rsid w:val="00C35B5B"/>
    <w:rsid w:val="00C37644"/>
    <w:rsid w:val="00C413D1"/>
    <w:rsid w:val="00C42DB8"/>
    <w:rsid w:val="00C46AEE"/>
    <w:rsid w:val="00C539E4"/>
    <w:rsid w:val="00C54FD5"/>
    <w:rsid w:val="00C57F5B"/>
    <w:rsid w:val="00C63D37"/>
    <w:rsid w:val="00C655A3"/>
    <w:rsid w:val="00C71E18"/>
    <w:rsid w:val="00C73A58"/>
    <w:rsid w:val="00C75650"/>
    <w:rsid w:val="00C7575B"/>
    <w:rsid w:val="00C80067"/>
    <w:rsid w:val="00C811B0"/>
    <w:rsid w:val="00C85334"/>
    <w:rsid w:val="00C8538E"/>
    <w:rsid w:val="00C86B0C"/>
    <w:rsid w:val="00C91EEA"/>
    <w:rsid w:val="00C93BBA"/>
    <w:rsid w:val="00C945A1"/>
    <w:rsid w:val="00C97846"/>
    <w:rsid w:val="00CA0899"/>
    <w:rsid w:val="00CA5208"/>
    <w:rsid w:val="00CB1CC8"/>
    <w:rsid w:val="00CB2315"/>
    <w:rsid w:val="00CB26E4"/>
    <w:rsid w:val="00CB309F"/>
    <w:rsid w:val="00CB4239"/>
    <w:rsid w:val="00CB5EC9"/>
    <w:rsid w:val="00CB680A"/>
    <w:rsid w:val="00CB7137"/>
    <w:rsid w:val="00CC1BB6"/>
    <w:rsid w:val="00CC24A1"/>
    <w:rsid w:val="00CC2B33"/>
    <w:rsid w:val="00CC5A16"/>
    <w:rsid w:val="00CC626C"/>
    <w:rsid w:val="00CC65EE"/>
    <w:rsid w:val="00CC7365"/>
    <w:rsid w:val="00CC7746"/>
    <w:rsid w:val="00CD00D9"/>
    <w:rsid w:val="00CD29B1"/>
    <w:rsid w:val="00CD2C32"/>
    <w:rsid w:val="00CD6C81"/>
    <w:rsid w:val="00CE07F2"/>
    <w:rsid w:val="00CE10C4"/>
    <w:rsid w:val="00CE3ECF"/>
    <w:rsid w:val="00CE4CFF"/>
    <w:rsid w:val="00CE6828"/>
    <w:rsid w:val="00CE7C46"/>
    <w:rsid w:val="00CF0852"/>
    <w:rsid w:val="00CF3989"/>
    <w:rsid w:val="00CF6C7A"/>
    <w:rsid w:val="00D0168C"/>
    <w:rsid w:val="00D02C38"/>
    <w:rsid w:val="00D04140"/>
    <w:rsid w:val="00D05220"/>
    <w:rsid w:val="00D0552F"/>
    <w:rsid w:val="00D10E33"/>
    <w:rsid w:val="00D116D4"/>
    <w:rsid w:val="00D118DE"/>
    <w:rsid w:val="00D14099"/>
    <w:rsid w:val="00D17648"/>
    <w:rsid w:val="00D213C4"/>
    <w:rsid w:val="00D24025"/>
    <w:rsid w:val="00D2453C"/>
    <w:rsid w:val="00D255A4"/>
    <w:rsid w:val="00D3154A"/>
    <w:rsid w:val="00D34695"/>
    <w:rsid w:val="00D349FA"/>
    <w:rsid w:val="00D40A8D"/>
    <w:rsid w:val="00D40D07"/>
    <w:rsid w:val="00D411C9"/>
    <w:rsid w:val="00D45400"/>
    <w:rsid w:val="00D507D4"/>
    <w:rsid w:val="00D51589"/>
    <w:rsid w:val="00D523EE"/>
    <w:rsid w:val="00D53BBA"/>
    <w:rsid w:val="00D53D8D"/>
    <w:rsid w:val="00D54F3E"/>
    <w:rsid w:val="00D57CC8"/>
    <w:rsid w:val="00D608D0"/>
    <w:rsid w:val="00D63B66"/>
    <w:rsid w:val="00D63DF4"/>
    <w:rsid w:val="00D70E95"/>
    <w:rsid w:val="00D71673"/>
    <w:rsid w:val="00D71745"/>
    <w:rsid w:val="00D740D2"/>
    <w:rsid w:val="00D80B74"/>
    <w:rsid w:val="00D83086"/>
    <w:rsid w:val="00D83358"/>
    <w:rsid w:val="00D83944"/>
    <w:rsid w:val="00D85B1F"/>
    <w:rsid w:val="00D877DF"/>
    <w:rsid w:val="00D92EFA"/>
    <w:rsid w:val="00D947D6"/>
    <w:rsid w:val="00D94837"/>
    <w:rsid w:val="00D9669B"/>
    <w:rsid w:val="00DA2C76"/>
    <w:rsid w:val="00DA7778"/>
    <w:rsid w:val="00DB1306"/>
    <w:rsid w:val="00DC0384"/>
    <w:rsid w:val="00DD31E6"/>
    <w:rsid w:val="00DD5703"/>
    <w:rsid w:val="00DE5CBB"/>
    <w:rsid w:val="00DF2BED"/>
    <w:rsid w:val="00DF324B"/>
    <w:rsid w:val="00DF6A67"/>
    <w:rsid w:val="00DF704A"/>
    <w:rsid w:val="00E040E5"/>
    <w:rsid w:val="00E15412"/>
    <w:rsid w:val="00E31308"/>
    <w:rsid w:val="00E323EB"/>
    <w:rsid w:val="00E32415"/>
    <w:rsid w:val="00E33FCB"/>
    <w:rsid w:val="00E36135"/>
    <w:rsid w:val="00E362EA"/>
    <w:rsid w:val="00E36976"/>
    <w:rsid w:val="00E36A3F"/>
    <w:rsid w:val="00E43386"/>
    <w:rsid w:val="00E437B1"/>
    <w:rsid w:val="00E446AA"/>
    <w:rsid w:val="00E4677C"/>
    <w:rsid w:val="00E50540"/>
    <w:rsid w:val="00E521E6"/>
    <w:rsid w:val="00E540DA"/>
    <w:rsid w:val="00E54E7A"/>
    <w:rsid w:val="00E6050C"/>
    <w:rsid w:val="00E60CB2"/>
    <w:rsid w:val="00E61CCE"/>
    <w:rsid w:val="00E62EFC"/>
    <w:rsid w:val="00E633D2"/>
    <w:rsid w:val="00E64186"/>
    <w:rsid w:val="00E70890"/>
    <w:rsid w:val="00E715E2"/>
    <w:rsid w:val="00E73957"/>
    <w:rsid w:val="00E74159"/>
    <w:rsid w:val="00E76D9E"/>
    <w:rsid w:val="00E83416"/>
    <w:rsid w:val="00E8626E"/>
    <w:rsid w:val="00E87BFE"/>
    <w:rsid w:val="00E91A2F"/>
    <w:rsid w:val="00E929E0"/>
    <w:rsid w:val="00E9477C"/>
    <w:rsid w:val="00EA049A"/>
    <w:rsid w:val="00EA0665"/>
    <w:rsid w:val="00EA1A5E"/>
    <w:rsid w:val="00EA38F9"/>
    <w:rsid w:val="00EA581B"/>
    <w:rsid w:val="00EA768C"/>
    <w:rsid w:val="00EB1130"/>
    <w:rsid w:val="00EB3F77"/>
    <w:rsid w:val="00EB4303"/>
    <w:rsid w:val="00EB5BC6"/>
    <w:rsid w:val="00EC3021"/>
    <w:rsid w:val="00EC4CCB"/>
    <w:rsid w:val="00EC665A"/>
    <w:rsid w:val="00EC6E65"/>
    <w:rsid w:val="00EE41AD"/>
    <w:rsid w:val="00EE5E20"/>
    <w:rsid w:val="00EE63EC"/>
    <w:rsid w:val="00EE70DA"/>
    <w:rsid w:val="00EE7EB7"/>
    <w:rsid w:val="00EF10BF"/>
    <w:rsid w:val="00EF2298"/>
    <w:rsid w:val="00EF3232"/>
    <w:rsid w:val="00EF4F5A"/>
    <w:rsid w:val="00EF6871"/>
    <w:rsid w:val="00EF7A39"/>
    <w:rsid w:val="00F00A29"/>
    <w:rsid w:val="00F01B51"/>
    <w:rsid w:val="00F064CC"/>
    <w:rsid w:val="00F13730"/>
    <w:rsid w:val="00F146F7"/>
    <w:rsid w:val="00F1589F"/>
    <w:rsid w:val="00F2236B"/>
    <w:rsid w:val="00F22A29"/>
    <w:rsid w:val="00F25087"/>
    <w:rsid w:val="00F25EAD"/>
    <w:rsid w:val="00F40B96"/>
    <w:rsid w:val="00F43A0B"/>
    <w:rsid w:val="00F459E6"/>
    <w:rsid w:val="00F4796B"/>
    <w:rsid w:val="00F50ABC"/>
    <w:rsid w:val="00F60867"/>
    <w:rsid w:val="00F6123F"/>
    <w:rsid w:val="00F64968"/>
    <w:rsid w:val="00F661E9"/>
    <w:rsid w:val="00F679BA"/>
    <w:rsid w:val="00F701F4"/>
    <w:rsid w:val="00F75C8D"/>
    <w:rsid w:val="00F76257"/>
    <w:rsid w:val="00FA3E95"/>
    <w:rsid w:val="00FB0496"/>
    <w:rsid w:val="00FB3B28"/>
    <w:rsid w:val="00FB42D2"/>
    <w:rsid w:val="00FB609A"/>
    <w:rsid w:val="00FC463B"/>
    <w:rsid w:val="00FC7E79"/>
    <w:rsid w:val="00FE22E5"/>
    <w:rsid w:val="00FE6E3F"/>
    <w:rsid w:val="00FE7344"/>
    <w:rsid w:val="00FF02D4"/>
    <w:rsid w:val="00FF0F48"/>
    <w:rsid w:val="00FF1B09"/>
    <w:rsid w:val="00FF2602"/>
    <w:rsid w:val="00FF3248"/>
    <w:rsid w:val="00FF3331"/>
    <w:rsid w:val="00FF6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docId w15:val="{1AE96CAD-18D3-457E-85FE-B8810479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62DD"/>
    <w:rPr>
      <w:rFonts w:ascii="Arial" w:hAnsi="Arial"/>
      <w:sz w:val="24"/>
      <w:szCs w:val="24"/>
      <w:lang w:eastAsia="en-US"/>
    </w:rPr>
  </w:style>
  <w:style w:type="paragraph" w:styleId="Heading1">
    <w:name w:val="heading 1"/>
    <w:basedOn w:val="Normal"/>
    <w:next w:val="Normal"/>
    <w:autoRedefine/>
    <w:qFormat/>
    <w:rsid w:val="00682AC7"/>
    <w:pPr>
      <w:keepNext/>
      <w:spacing w:before="240" w:after="60"/>
      <w:outlineLvl w:val="0"/>
    </w:pPr>
    <w:rPr>
      <w:rFonts w:cs="Arial"/>
      <w:b/>
      <w:bCs/>
      <w:kern w:val="32"/>
      <w:szCs w:val="28"/>
      <w:u w:val="single"/>
    </w:rPr>
  </w:style>
  <w:style w:type="paragraph" w:styleId="Heading2">
    <w:name w:val="heading 2"/>
    <w:basedOn w:val="Normal"/>
    <w:next w:val="Normal"/>
    <w:autoRedefine/>
    <w:qFormat/>
    <w:rsid w:val="00682AC7"/>
    <w:pPr>
      <w:keepNext/>
      <w:spacing w:before="240" w:after="60"/>
      <w:outlineLvl w:val="1"/>
    </w:pPr>
    <w:rPr>
      <w:rFonts w:cs="Arial"/>
      <w:bCs/>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1CE8"/>
    <w:pPr>
      <w:tabs>
        <w:tab w:val="center" w:pos="4153"/>
        <w:tab w:val="right" w:pos="8306"/>
      </w:tabs>
    </w:pPr>
  </w:style>
  <w:style w:type="paragraph" w:styleId="Footer">
    <w:name w:val="footer"/>
    <w:basedOn w:val="Normal"/>
    <w:link w:val="FooterChar"/>
    <w:rsid w:val="004C1CE8"/>
    <w:pPr>
      <w:tabs>
        <w:tab w:val="center" w:pos="4153"/>
        <w:tab w:val="right" w:pos="8306"/>
      </w:tabs>
    </w:pPr>
  </w:style>
  <w:style w:type="paragraph" w:styleId="BodyText2">
    <w:name w:val="Body Text 2"/>
    <w:basedOn w:val="Normal"/>
    <w:rsid w:val="004C1CE8"/>
    <w:pPr>
      <w:tabs>
        <w:tab w:val="left" w:pos="2880"/>
      </w:tabs>
      <w:jc w:val="both"/>
    </w:pPr>
    <w:rPr>
      <w:rFonts w:ascii="Helvetica" w:hAnsi="Helvetica"/>
      <w:b/>
      <w:sz w:val="20"/>
      <w:szCs w:val="20"/>
    </w:rPr>
  </w:style>
  <w:style w:type="paragraph" w:customStyle="1" w:styleId="Subheading1">
    <w:name w:val="Sub heading 1"/>
    <w:basedOn w:val="Normal"/>
    <w:rsid w:val="004C1CE8"/>
    <w:pPr>
      <w:spacing w:after="100" w:line="400" w:lineRule="exact"/>
    </w:pPr>
    <w:rPr>
      <w:rFonts w:ascii="R Frutiger Roman" w:hAnsi="R Frutiger Roman"/>
      <w:szCs w:val="20"/>
    </w:rPr>
  </w:style>
  <w:style w:type="table" w:styleId="TableGrid">
    <w:name w:val="Table Grid"/>
    <w:basedOn w:val="TableNormal"/>
    <w:rsid w:val="00DD3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E5CA2"/>
    <w:pPr>
      <w:spacing w:after="120"/>
    </w:pPr>
  </w:style>
  <w:style w:type="character" w:styleId="Hyperlink">
    <w:name w:val="Hyperlink"/>
    <w:rsid w:val="00AA444A"/>
    <w:rPr>
      <w:color w:val="0000FF"/>
      <w:u w:val="single"/>
    </w:rPr>
  </w:style>
  <w:style w:type="paragraph" w:styleId="BalloonText">
    <w:name w:val="Balloon Text"/>
    <w:basedOn w:val="Normal"/>
    <w:semiHidden/>
    <w:rsid w:val="00730704"/>
    <w:rPr>
      <w:rFonts w:ascii="Tahoma" w:hAnsi="Tahoma" w:cs="Tahoma"/>
      <w:sz w:val="16"/>
      <w:szCs w:val="16"/>
    </w:rPr>
  </w:style>
  <w:style w:type="paragraph" w:styleId="Caption">
    <w:name w:val="caption"/>
    <w:aliases w:val="Caption Char,Caption Char1 Char,Caption Char Char Char,Caption Char1,Caption Char Char Char Char,Caption Char Char1"/>
    <w:basedOn w:val="Normal"/>
    <w:next w:val="Normal"/>
    <w:link w:val="CaptionChar2"/>
    <w:qFormat/>
    <w:rsid w:val="006C25F0"/>
    <w:rPr>
      <w:rFonts w:ascii="Times New Roman" w:hAnsi="Times New Roman"/>
      <w:b/>
      <w:sz w:val="28"/>
    </w:rPr>
  </w:style>
  <w:style w:type="character" w:customStyle="1" w:styleId="CaptionChar2">
    <w:name w:val="Caption Char2"/>
    <w:aliases w:val="Caption Char Char,Caption Char1 Char Char,Caption Char Char Char Char1,Caption Char1 Char1,Caption Char Char Char Char Char,Caption Char Char1 Char"/>
    <w:link w:val="Caption"/>
    <w:rsid w:val="006C25F0"/>
    <w:rPr>
      <w:b/>
      <w:sz w:val="28"/>
      <w:szCs w:val="24"/>
      <w:lang w:val="en-GB" w:eastAsia="en-US" w:bidi="ar-SA"/>
    </w:rPr>
  </w:style>
  <w:style w:type="character" w:styleId="PageNumber">
    <w:name w:val="page number"/>
    <w:basedOn w:val="DefaultParagraphFont"/>
    <w:rsid w:val="00B119F4"/>
  </w:style>
  <w:style w:type="paragraph" w:customStyle="1" w:styleId="Default">
    <w:name w:val="Default"/>
    <w:rsid w:val="00BE38AD"/>
    <w:pPr>
      <w:widowControl w:val="0"/>
      <w:autoSpaceDE w:val="0"/>
      <w:autoSpaceDN w:val="0"/>
      <w:adjustRightInd w:val="0"/>
    </w:pPr>
    <w:rPr>
      <w:rFonts w:ascii="Arial" w:hAnsi="Arial" w:cs="Arial"/>
      <w:color w:val="000000"/>
      <w:sz w:val="24"/>
      <w:szCs w:val="24"/>
    </w:rPr>
  </w:style>
  <w:style w:type="character" w:styleId="Strong">
    <w:name w:val="Strong"/>
    <w:qFormat/>
    <w:rsid w:val="00F661E9"/>
    <w:rPr>
      <w:b/>
      <w:bCs/>
    </w:rPr>
  </w:style>
  <w:style w:type="paragraph" w:styleId="NormalWeb">
    <w:name w:val="Normal (Web)"/>
    <w:basedOn w:val="Normal"/>
    <w:rsid w:val="00F661E9"/>
    <w:rPr>
      <w:rFonts w:ascii="Times New Roman" w:hAnsi="Times New Roman"/>
      <w:lang w:eastAsia="en-GB"/>
    </w:rPr>
  </w:style>
  <w:style w:type="paragraph" w:styleId="ListParagraph">
    <w:name w:val="List Paragraph"/>
    <w:basedOn w:val="Normal"/>
    <w:uiPriority w:val="34"/>
    <w:qFormat/>
    <w:rsid w:val="00B0431E"/>
    <w:pPr>
      <w:ind w:left="720"/>
      <w:contextualSpacing/>
    </w:pPr>
  </w:style>
  <w:style w:type="paragraph" w:styleId="DocumentMap">
    <w:name w:val="Document Map"/>
    <w:basedOn w:val="Normal"/>
    <w:link w:val="DocumentMapChar"/>
    <w:rsid w:val="00A21E58"/>
    <w:rPr>
      <w:rFonts w:ascii="Tahoma" w:hAnsi="Tahoma" w:cs="Tahoma"/>
      <w:sz w:val="16"/>
      <w:szCs w:val="16"/>
    </w:rPr>
  </w:style>
  <w:style w:type="character" w:customStyle="1" w:styleId="DocumentMapChar">
    <w:name w:val="Document Map Char"/>
    <w:basedOn w:val="DefaultParagraphFont"/>
    <w:link w:val="DocumentMap"/>
    <w:rsid w:val="00A21E58"/>
    <w:rPr>
      <w:rFonts w:ascii="Tahoma" w:hAnsi="Tahoma" w:cs="Tahoma"/>
      <w:sz w:val="16"/>
      <w:szCs w:val="16"/>
      <w:lang w:eastAsia="en-US"/>
    </w:rPr>
  </w:style>
  <w:style w:type="paragraph" w:customStyle="1" w:styleId="CM16">
    <w:name w:val="CM16"/>
    <w:basedOn w:val="Normal"/>
    <w:next w:val="Normal"/>
    <w:rsid w:val="00837052"/>
    <w:pPr>
      <w:widowControl w:val="0"/>
      <w:autoSpaceDE w:val="0"/>
      <w:autoSpaceDN w:val="0"/>
      <w:adjustRightInd w:val="0"/>
      <w:spacing w:line="526" w:lineRule="atLeast"/>
    </w:pPr>
    <w:rPr>
      <w:lang w:eastAsia="en-GB"/>
    </w:rPr>
  </w:style>
  <w:style w:type="character" w:customStyle="1" w:styleId="FooterChar">
    <w:name w:val="Footer Char"/>
    <w:link w:val="Footer"/>
    <w:rsid w:val="0092333A"/>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4489">
      <w:bodyDiv w:val="1"/>
      <w:marLeft w:val="0"/>
      <w:marRight w:val="0"/>
      <w:marTop w:val="0"/>
      <w:marBottom w:val="0"/>
      <w:divBdr>
        <w:top w:val="none" w:sz="0" w:space="0" w:color="auto"/>
        <w:left w:val="none" w:sz="0" w:space="0" w:color="auto"/>
        <w:bottom w:val="none" w:sz="0" w:space="0" w:color="auto"/>
        <w:right w:val="none" w:sz="0" w:space="0" w:color="auto"/>
      </w:divBdr>
    </w:div>
    <w:div w:id="137963575">
      <w:bodyDiv w:val="1"/>
      <w:marLeft w:val="0"/>
      <w:marRight w:val="0"/>
      <w:marTop w:val="0"/>
      <w:marBottom w:val="0"/>
      <w:divBdr>
        <w:top w:val="none" w:sz="0" w:space="0" w:color="auto"/>
        <w:left w:val="none" w:sz="0" w:space="0" w:color="auto"/>
        <w:bottom w:val="none" w:sz="0" w:space="0" w:color="auto"/>
        <w:right w:val="none" w:sz="0" w:space="0" w:color="auto"/>
      </w:divBdr>
    </w:div>
    <w:div w:id="144859502">
      <w:bodyDiv w:val="1"/>
      <w:marLeft w:val="0"/>
      <w:marRight w:val="0"/>
      <w:marTop w:val="0"/>
      <w:marBottom w:val="0"/>
      <w:divBdr>
        <w:top w:val="none" w:sz="0" w:space="0" w:color="auto"/>
        <w:left w:val="none" w:sz="0" w:space="0" w:color="auto"/>
        <w:bottom w:val="none" w:sz="0" w:space="0" w:color="auto"/>
        <w:right w:val="none" w:sz="0" w:space="0" w:color="auto"/>
      </w:divBdr>
    </w:div>
    <w:div w:id="190143908">
      <w:bodyDiv w:val="1"/>
      <w:marLeft w:val="0"/>
      <w:marRight w:val="0"/>
      <w:marTop w:val="0"/>
      <w:marBottom w:val="0"/>
      <w:divBdr>
        <w:top w:val="none" w:sz="0" w:space="0" w:color="auto"/>
        <w:left w:val="none" w:sz="0" w:space="0" w:color="auto"/>
        <w:bottom w:val="none" w:sz="0" w:space="0" w:color="auto"/>
        <w:right w:val="none" w:sz="0" w:space="0" w:color="auto"/>
      </w:divBdr>
      <w:divsChild>
        <w:div w:id="1712412048">
          <w:marLeft w:val="0"/>
          <w:marRight w:val="0"/>
          <w:marTop w:val="0"/>
          <w:marBottom w:val="0"/>
          <w:divBdr>
            <w:top w:val="none" w:sz="0" w:space="0" w:color="auto"/>
            <w:left w:val="none" w:sz="0" w:space="0" w:color="auto"/>
            <w:bottom w:val="none" w:sz="0" w:space="0" w:color="auto"/>
            <w:right w:val="none" w:sz="0" w:space="0" w:color="auto"/>
          </w:divBdr>
          <w:divsChild>
            <w:div w:id="1068649406">
              <w:marLeft w:val="0"/>
              <w:marRight w:val="0"/>
              <w:marTop w:val="0"/>
              <w:marBottom w:val="0"/>
              <w:divBdr>
                <w:top w:val="none" w:sz="0" w:space="0" w:color="auto"/>
                <w:left w:val="none" w:sz="0" w:space="0" w:color="auto"/>
                <w:bottom w:val="none" w:sz="0" w:space="0" w:color="auto"/>
                <w:right w:val="none" w:sz="0" w:space="0" w:color="auto"/>
              </w:divBdr>
              <w:divsChild>
                <w:div w:id="970787899">
                  <w:marLeft w:val="0"/>
                  <w:marRight w:val="0"/>
                  <w:marTop w:val="0"/>
                  <w:marBottom w:val="0"/>
                  <w:divBdr>
                    <w:top w:val="none" w:sz="0" w:space="0" w:color="auto"/>
                    <w:left w:val="none" w:sz="0" w:space="0" w:color="auto"/>
                    <w:bottom w:val="none" w:sz="0" w:space="0" w:color="auto"/>
                    <w:right w:val="none" w:sz="0" w:space="0" w:color="auto"/>
                  </w:divBdr>
                  <w:divsChild>
                    <w:div w:id="2052610960">
                      <w:marLeft w:val="0"/>
                      <w:marRight w:val="0"/>
                      <w:marTop w:val="0"/>
                      <w:marBottom w:val="0"/>
                      <w:divBdr>
                        <w:top w:val="none" w:sz="0" w:space="0" w:color="auto"/>
                        <w:left w:val="none" w:sz="0" w:space="0" w:color="auto"/>
                        <w:bottom w:val="none" w:sz="0" w:space="0" w:color="auto"/>
                        <w:right w:val="none" w:sz="0" w:space="0" w:color="auto"/>
                      </w:divBdr>
                      <w:divsChild>
                        <w:div w:id="586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178697">
      <w:bodyDiv w:val="1"/>
      <w:marLeft w:val="0"/>
      <w:marRight w:val="0"/>
      <w:marTop w:val="0"/>
      <w:marBottom w:val="0"/>
      <w:divBdr>
        <w:top w:val="none" w:sz="0" w:space="0" w:color="auto"/>
        <w:left w:val="none" w:sz="0" w:space="0" w:color="auto"/>
        <w:bottom w:val="none" w:sz="0" w:space="0" w:color="auto"/>
        <w:right w:val="none" w:sz="0" w:space="0" w:color="auto"/>
      </w:divBdr>
    </w:div>
    <w:div w:id="494028792">
      <w:bodyDiv w:val="1"/>
      <w:marLeft w:val="0"/>
      <w:marRight w:val="0"/>
      <w:marTop w:val="0"/>
      <w:marBottom w:val="0"/>
      <w:divBdr>
        <w:top w:val="none" w:sz="0" w:space="0" w:color="auto"/>
        <w:left w:val="none" w:sz="0" w:space="0" w:color="auto"/>
        <w:bottom w:val="none" w:sz="0" w:space="0" w:color="auto"/>
        <w:right w:val="none" w:sz="0" w:space="0" w:color="auto"/>
      </w:divBdr>
      <w:divsChild>
        <w:div w:id="2014406390">
          <w:marLeft w:val="0"/>
          <w:marRight w:val="0"/>
          <w:marTop w:val="0"/>
          <w:marBottom w:val="0"/>
          <w:divBdr>
            <w:top w:val="none" w:sz="0" w:space="0" w:color="auto"/>
            <w:left w:val="none" w:sz="0" w:space="0" w:color="auto"/>
            <w:bottom w:val="none" w:sz="0" w:space="0" w:color="auto"/>
            <w:right w:val="none" w:sz="0" w:space="0" w:color="auto"/>
          </w:divBdr>
          <w:divsChild>
            <w:div w:id="1180512936">
              <w:marLeft w:val="0"/>
              <w:marRight w:val="0"/>
              <w:marTop w:val="0"/>
              <w:marBottom w:val="0"/>
              <w:divBdr>
                <w:top w:val="none" w:sz="0" w:space="0" w:color="auto"/>
                <w:left w:val="none" w:sz="0" w:space="0" w:color="auto"/>
                <w:bottom w:val="none" w:sz="0" w:space="0" w:color="auto"/>
                <w:right w:val="none" w:sz="0" w:space="0" w:color="auto"/>
              </w:divBdr>
              <w:divsChild>
                <w:div w:id="89398199">
                  <w:marLeft w:val="0"/>
                  <w:marRight w:val="0"/>
                  <w:marTop w:val="0"/>
                  <w:marBottom w:val="0"/>
                  <w:divBdr>
                    <w:top w:val="none" w:sz="0" w:space="0" w:color="auto"/>
                    <w:left w:val="none" w:sz="0" w:space="0" w:color="auto"/>
                    <w:bottom w:val="none" w:sz="0" w:space="0" w:color="auto"/>
                    <w:right w:val="none" w:sz="0" w:space="0" w:color="auto"/>
                  </w:divBdr>
                  <w:divsChild>
                    <w:div w:id="845948537">
                      <w:marLeft w:val="0"/>
                      <w:marRight w:val="0"/>
                      <w:marTop w:val="0"/>
                      <w:marBottom w:val="0"/>
                      <w:divBdr>
                        <w:top w:val="none" w:sz="0" w:space="0" w:color="auto"/>
                        <w:left w:val="none" w:sz="0" w:space="0" w:color="auto"/>
                        <w:bottom w:val="none" w:sz="0" w:space="0" w:color="auto"/>
                        <w:right w:val="none" w:sz="0" w:space="0" w:color="auto"/>
                      </w:divBdr>
                      <w:divsChild>
                        <w:div w:id="9599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124206">
      <w:bodyDiv w:val="1"/>
      <w:marLeft w:val="0"/>
      <w:marRight w:val="0"/>
      <w:marTop w:val="0"/>
      <w:marBottom w:val="0"/>
      <w:divBdr>
        <w:top w:val="none" w:sz="0" w:space="0" w:color="auto"/>
        <w:left w:val="none" w:sz="0" w:space="0" w:color="auto"/>
        <w:bottom w:val="none" w:sz="0" w:space="0" w:color="auto"/>
        <w:right w:val="none" w:sz="0" w:space="0" w:color="auto"/>
      </w:divBdr>
    </w:div>
    <w:div w:id="588929131">
      <w:bodyDiv w:val="1"/>
      <w:marLeft w:val="0"/>
      <w:marRight w:val="0"/>
      <w:marTop w:val="0"/>
      <w:marBottom w:val="0"/>
      <w:divBdr>
        <w:top w:val="none" w:sz="0" w:space="0" w:color="auto"/>
        <w:left w:val="none" w:sz="0" w:space="0" w:color="auto"/>
        <w:bottom w:val="none" w:sz="0" w:space="0" w:color="auto"/>
        <w:right w:val="none" w:sz="0" w:space="0" w:color="auto"/>
      </w:divBdr>
    </w:div>
    <w:div w:id="602542037">
      <w:bodyDiv w:val="1"/>
      <w:marLeft w:val="0"/>
      <w:marRight w:val="0"/>
      <w:marTop w:val="0"/>
      <w:marBottom w:val="0"/>
      <w:divBdr>
        <w:top w:val="none" w:sz="0" w:space="0" w:color="auto"/>
        <w:left w:val="none" w:sz="0" w:space="0" w:color="auto"/>
        <w:bottom w:val="none" w:sz="0" w:space="0" w:color="auto"/>
        <w:right w:val="none" w:sz="0" w:space="0" w:color="auto"/>
      </w:divBdr>
    </w:div>
    <w:div w:id="628049448">
      <w:bodyDiv w:val="1"/>
      <w:marLeft w:val="0"/>
      <w:marRight w:val="0"/>
      <w:marTop w:val="0"/>
      <w:marBottom w:val="0"/>
      <w:divBdr>
        <w:top w:val="none" w:sz="0" w:space="0" w:color="auto"/>
        <w:left w:val="none" w:sz="0" w:space="0" w:color="auto"/>
        <w:bottom w:val="none" w:sz="0" w:space="0" w:color="auto"/>
        <w:right w:val="none" w:sz="0" w:space="0" w:color="auto"/>
      </w:divBdr>
    </w:div>
    <w:div w:id="980303381">
      <w:bodyDiv w:val="1"/>
      <w:marLeft w:val="0"/>
      <w:marRight w:val="0"/>
      <w:marTop w:val="0"/>
      <w:marBottom w:val="0"/>
      <w:divBdr>
        <w:top w:val="none" w:sz="0" w:space="0" w:color="auto"/>
        <w:left w:val="none" w:sz="0" w:space="0" w:color="auto"/>
        <w:bottom w:val="none" w:sz="0" w:space="0" w:color="auto"/>
        <w:right w:val="none" w:sz="0" w:space="0" w:color="auto"/>
      </w:divBdr>
    </w:div>
    <w:div w:id="1053582342">
      <w:bodyDiv w:val="1"/>
      <w:marLeft w:val="0"/>
      <w:marRight w:val="0"/>
      <w:marTop w:val="0"/>
      <w:marBottom w:val="0"/>
      <w:divBdr>
        <w:top w:val="none" w:sz="0" w:space="0" w:color="auto"/>
        <w:left w:val="none" w:sz="0" w:space="0" w:color="auto"/>
        <w:bottom w:val="none" w:sz="0" w:space="0" w:color="auto"/>
        <w:right w:val="none" w:sz="0" w:space="0" w:color="auto"/>
      </w:divBdr>
    </w:div>
    <w:div w:id="1393504126">
      <w:bodyDiv w:val="1"/>
      <w:marLeft w:val="0"/>
      <w:marRight w:val="0"/>
      <w:marTop w:val="0"/>
      <w:marBottom w:val="0"/>
      <w:divBdr>
        <w:top w:val="none" w:sz="0" w:space="0" w:color="auto"/>
        <w:left w:val="none" w:sz="0" w:space="0" w:color="auto"/>
        <w:bottom w:val="none" w:sz="0" w:space="0" w:color="auto"/>
        <w:right w:val="none" w:sz="0" w:space="0" w:color="auto"/>
      </w:divBdr>
    </w:div>
    <w:div w:id="1513103538">
      <w:bodyDiv w:val="1"/>
      <w:marLeft w:val="0"/>
      <w:marRight w:val="0"/>
      <w:marTop w:val="0"/>
      <w:marBottom w:val="0"/>
      <w:divBdr>
        <w:top w:val="none" w:sz="0" w:space="0" w:color="auto"/>
        <w:left w:val="none" w:sz="0" w:space="0" w:color="auto"/>
        <w:bottom w:val="none" w:sz="0" w:space="0" w:color="auto"/>
        <w:right w:val="none" w:sz="0" w:space="0" w:color="auto"/>
      </w:divBdr>
    </w:div>
    <w:div w:id="1781559156">
      <w:bodyDiv w:val="1"/>
      <w:marLeft w:val="0"/>
      <w:marRight w:val="0"/>
      <w:marTop w:val="0"/>
      <w:marBottom w:val="0"/>
      <w:divBdr>
        <w:top w:val="none" w:sz="0" w:space="0" w:color="auto"/>
        <w:left w:val="none" w:sz="0" w:space="0" w:color="auto"/>
        <w:bottom w:val="none" w:sz="0" w:space="0" w:color="auto"/>
        <w:right w:val="none" w:sz="0" w:space="0" w:color="auto"/>
      </w:divBdr>
    </w:div>
    <w:div w:id="190941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eu@lgcgroup.com" TargetMode="External"/><Relationship Id="rId13" Type="http://schemas.openxmlformats.org/officeDocument/2006/relationships/hyperlink" Target="https://www.lgcstandards.com/DE/en/Proficiency-Testing/Water-and-Environmental-Schemes/Air-Stack-Emissions-AIR-PT-/cat/244687" TargetMode="External"/><Relationship Id="rId18" Type="http://schemas.openxmlformats.org/officeDocument/2006/relationships/hyperlink" Target="mailto:sales.eu@lgcgroup.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global.sales@lgcgroup.com" TargetMode="External"/><Relationship Id="rId2" Type="http://schemas.openxmlformats.org/officeDocument/2006/relationships/numbering" Target="numbering.xml"/><Relationship Id="rId16" Type="http://schemas.openxmlformats.org/officeDocument/2006/relationships/hyperlink" Target="mailto:sales.eu@lgcgroup.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global.sales@lgcgroup.com" TargetMode="External"/><Relationship Id="rId23" Type="http://schemas.openxmlformats.org/officeDocument/2006/relationships/theme" Target="theme/theme1.xml"/><Relationship Id="rId10" Type="http://schemas.openxmlformats.org/officeDocument/2006/relationships/hyperlink" Target="https://www.lgcstandards.com/DE/en/Proficiency-Testing/Water-and-Environmental-Schemes/Air-Stack-Emissions-AIR-PT-/cat/244687" TargetMode="External"/><Relationship Id="rId19" Type="http://schemas.openxmlformats.org/officeDocument/2006/relationships/hyperlink" Target="mailto:global.sales@lgcgroup.com" TargetMode="External"/><Relationship Id="rId4" Type="http://schemas.openxmlformats.org/officeDocument/2006/relationships/settings" Target="settings.xml"/><Relationship Id="rId9" Type="http://schemas.openxmlformats.org/officeDocument/2006/relationships/hyperlink" Target="mailto:global.sales@lgcgroup.com" TargetMode="External"/><Relationship Id="rId14" Type="http://schemas.openxmlformats.org/officeDocument/2006/relationships/hyperlink" Target="mailto:sales.eu@lgcgroup.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gcstandards.com"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hyperlink" Target="http://www.lgcstandards.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BC2FE-155B-47BC-A4CC-FC527D75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1907</Words>
  <Characters>10876</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Please complete all sections below and return to LGC Standards Proficiency Testing by email, fax or post</vt:lpstr>
      <vt:lpstr>Please complete all sections below and return to LGC Standards Proficiency Testing by email, fax or post</vt:lpstr>
    </vt:vector>
  </TitlesOfParts>
  <Company>Quality Management Limited</Company>
  <LinksUpToDate>false</LinksUpToDate>
  <CharactersWithSpaces>12758</CharactersWithSpaces>
  <SharedDoc>false</SharedDoc>
  <HLinks>
    <vt:vector size="12" baseType="variant">
      <vt:variant>
        <vt:i4>3670066</vt:i4>
      </vt:variant>
      <vt:variant>
        <vt:i4>3</vt:i4>
      </vt:variant>
      <vt:variant>
        <vt:i4>0</vt:i4>
      </vt:variant>
      <vt:variant>
        <vt:i4>5</vt:i4>
      </vt:variant>
      <vt:variant>
        <vt:lpwstr>../matthew.whetton.QM/Local Settings/PACQS/ReDesigns/www.lgcpt.com</vt:lpwstr>
      </vt:variant>
      <vt:variant>
        <vt:lpwstr/>
      </vt:variant>
      <vt:variant>
        <vt:i4>6488143</vt:i4>
      </vt:variant>
      <vt:variant>
        <vt:i4>0</vt:i4>
      </vt:variant>
      <vt:variant>
        <vt:i4>0</vt:i4>
      </vt:variant>
      <vt:variant>
        <vt:i4>5</vt:i4>
      </vt:variant>
      <vt:variant>
        <vt:lpwstr>mailto:customerservices@lgcpt.com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all sections below and return to LGC Standards Proficiency Testing by email, fax or post</dc:title>
  <dc:creator>abdul</dc:creator>
  <cp:lastModifiedBy>İbrahim Akdağ</cp:lastModifiedBy>
  <cp:revision>2</cp:revision>
  <cp:lastPrinted>2016-01-20T10:01:00Z</cp:lastPrinted>
  <dcterms:created xsi:type="dcterms:W3CDTF">2018-02-13T10:24:00Z</dcterms:created>
  <dcterms:modified xsi:type="dcterms:W3CDTF">2018-02-13T10:24:00Z</dcterms:modified>
</cp:coreProperties>
</file>